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0F2C0" w14:textId="6CD9E502" w:rsidR="008B37D7" w:rsidRPr="00E65900" w:rsidRDefault="008B37D7" w:rsidP="00722530">
      <w:pPr>
        <w:spacing w:line="360" w:lineRule="auto"/>
        <w:jc w:val="center"/>
        <w:rPr>
          <w:rFonts w:ascii="Arial Narrow" w:hAnsi="Arial Narrow"/>
          <w:b/>
          <w:u w:val="single"/>
        </w:rPr>
      </w:pPr>
      <w:r w:rsidRPr="00E65900">
        <w:rPr>
          <w:rFonts w:ascii="Arial Narrow" w:hAnsi="Arial Narrow"/>
          <w:b/>
          <w:u w:val="single"/>
        </w:rPr>
        <w:t>SOLICITUD DE INTÉRPRETE PARA LAS JUNTAS DE VECINOS.</w:t>
      </w:r>
    </w:p>
    <w:p w14:paraId="66DDAE60" w14:textId="77777777" w:rsidR="00C616AA" w:rsidRDefault="00C616AA" w:rsidP="00C616AA">
      <w:pPr>
        <w:spacing w:line="360" w:lineRule="auto"/>
        <w:jc w:val="both"/>
        <w:rPr>
          <w:rFonts w:ascii="Arial Narrow" w:hAnsi="Arial Narrow"/>
          <w:color w:val="FF0000"/>
        </w:rPr>
      </w:pPr>
      <w:r w:rsidRPr="00E65900">
        <w:rPr>
          <w:rFonts w:ascii="Arial Narrow" w:hAnsi="Arial Narrow"/>
        </w:rPr>
        <w:t>A la Att de: (</w:t>
      </w:r>
      <w:r w:rsidRPr="00E65900">
        <w:rPr>
          <w:rFonts w:ascii="Arial Narrow" w:hAnsi="Arial Narrow"/>
          <w:color w:val="FF0000"/>
        </w:rPr>
        <w:t>NOMBRE PRESIDENTE</w:t>
      </w:r>
      <w:r w:rsidR="005C231A" w:rsidRPr="00E65900">
        <w:rPr>
          <w:rFonts w:ascii="Arial Narrow" w:hAnsi="Arial Narrow"/>
          <w:color w:val="FF0000"/>
        </w:rPr>
        <w:t>/A</w:t>
      </w:r>
      <w:r w:rsidRPr="00E65900">
        <w:rPr>
          <w:rFonts w:ascii="Arial Narrow" w:hAnsi="Arial Narrow"/>
          <w:color w:val="FF0000"/>
        </w:rPr>
        <w:t xml:space="preserve"> DE LA COMUNIDAD DE VECINOS)</w:t>
      </w:r>
    </w:p>
    <w:p w14:paraId="70B516FE" w14:textId="77777777" w:rsidR="00E65900" w:rsidRPr="00E65900" w:rsidRDefault="00E65900" w:rsidP="00C616AA">
      <w:pPr>
        <w:spacing w:line="360" w:lineRule="auto"/>
        <w:jc w:val="both"/>
        <w:rPr>
          <w:rFonts w:ascii="Arial Narrow" w:hAnsi="Arial Narrow"/>
          <w:color w:val="FF0000"/>
        </w:rPr>
      </w:pPr>
    </w:p>
    <w:p w14:paraId="0E853B9A" w14:textId="6EF73A28" w:rsidR="00C616AA" w:rsidRPr="00E65900" w:rsidRDefault="00C616AA" w:rsidP="00722530">
      <w:pPr>
        <w:spacing w:line="360" w:lineRule="auto"/>
        <w:jc w:val="both"/>
        <w:rPr>
          <w:rFonts w:ascii="Arial Narrow" w:hAnsi="Arial Narrow"/>
        </w:rPr>
      </w:pPr>
      <w:r w:rsidRPr="00E65900">
        <w:rPr>
          <w:rFonts w:ascii="Arial Narrow" w:hAnsi="Arial Narrow"/>
        </w:rPr>
        <w:t>Presidente de la Comunidad de Vecinos de C/ ……………</w:t>
      </w:r>
      <w:proofErr w:type="gramStart"/>
      <w:r w:rsidRPr="00E65900">
        <w:rPr>
          <w:rFonts w:ascii="Arial Narrow" w:hAnsi="Arial Narrow"/>
        </w:rPr>
        <w:t>…….</w:t>
      </w:r>
      <w:proofErr w:type="gramEnd"/>
      <w:r w:rsidRPr="00E65900">
        <w:rPr>
          <w:rFonts w:ascii="Arial Narrow" w:hAnsi="Arial Narrow"/>
        </w:rPr>
        <w:t>, ,</w:t>
      </w:r>
      <w:r w:rsidR="005C231A" w:rsidRPr="00E65900">
        <w:rPr>
          <w:rFonts w:ascii="Arial Narrow" w:hAnsi="Arial Narrow"/>
        </w:rPr>
        <w:t xml:space="preserve"> </w:t>
      </w:r>
      <w:r w:rsidRPr="00E65900">
        <w:rPr>
          <w:rFonts w:ascii="Arial Narrow" w:hAnsi="Arial Narrow"/>
        </w:rPr>
        <w:t xml:space="preserve">portal número … CP… </w:t>
      </w:r>
      <w:r w:rsidR="003C2750" w:rsidRPr="00E65900">
        <w:rPr>
          <w:rFonts w:ascii="Arial Narrow" w:hAnsi="Arial Narrow"/>
        </w:rPr>
        <w:t xml:space="preserve">, </w:t>
      </w:r>
      <w:r w:rsidRPr="00E65900">
        <w:rPr>
          <w:rFonts w:ascii="Arial Narrow" w:hAnsi="Arial Narrow"/>
        </w:rPr>
        <w:t>de la localidad de (</w:t>
      </w:r>
      <w:r w:rsidRPr="00E65900">
        <w:rPr>
          <w:rFonts w:ascii="Arial Narrow" w:hAnsi="Arial Narrow"/>
          <w:color w:val="FF0000"/>
        </w:rPr>
        <w:t>NOMBRE PUEBLO O CIUDAD</w:t>
      </w:r>
      <w:r w:rsidRPr="00E65900">
        <w:rPr>
          <w:rFonts w:ascii="Arial Narrow" w:hAnsi="Arial Narrow"/>
        </w:rPr>
        <w:t xml:space="preserve">) </w:t>
      </w:r>
    </w:p>
    <w:p w14:paraId="0F4C3959" w14:textId="648C74A3" w:rsidR="00C616AA" w:rsidRDefault="00C616AA" w:rsidP="00722530">
      <w:pPr>
        <w:spacing w:line="360" w:lineRule="auto"/>
        <w:jc w:val="right"/>
        <w:rPr>
          <w:rFonts w:ascii="Arial Narrow" w:hAnsi="Arial Narrow"/>
        </w:rPr>
      </w:pPr>
      <w:r w:rsidRPr="00E65900">
        <w:rPr>
          <w:rFonts w:ascii="Arial Narrow" w:hAnsi="Arial Narrow"/>
        </w:rPr>
        <w:t>……………………………, a ………… de……….... de 20</w:t>
      </w:r>
      <w:r w:rsidR="00EA716E" w:rsidRPr="00E65900">
        <w:rPr>
          <w:rFonts w:ascii="Arial Narrow" w:hAnsi="Arial Narrow"/>
        </w:rPr>
        <w:t>…</w:t>
      </w:r>
    </w:p>
    <w:p w14:paraId="2F7A5C7E" w14:textId="77777777" w:rsidR="00E65900" w:rsidRDefault="00E65900" w:rsidP="00722530">
      <w:pPr>
        <w:spacing w:line="360" w:lineRule="auto"/>
        <w:jc w:val="right"/>
        <w:rPr>
          <w:rFonts w:ascii="Arial Narrow" w:hAnsi="Arial Narrow"/>
        </w:rPr>
      </w:pPr>
    </w:p>
    <w:p w14:paraId="6A7FF9D2" w14:textId="77777777" w:rsidR="00E65900" w:rsidRPr="00E65900" w:rsidRDefault="00E65900" w:rsidP="00722530">
      <w:pPr>
        <w:spacing w:line="360" w:lineRule="auto"/>
        <w:jc w:val="right"/>
        <w:rPr>
          <w:rFonts w:ascii="Arial Narrow" w:hAnsi="Arial Narrow"/>
        </w:rPr>
      </w:pPr>
    </w:p>
    <w:p w14:paraId="7A40CCF7" w14:textId="3EBA1244" w:rsidR="00C616AA" w:rsidRPr="00E65900" w:rsidRDefault="005C231A" w:rsidP="00C616AA">
      <w:pPr>
        <w:spacing w:line="360" w:lineRule="auto"/>
        <w:jc w:val="both"/>
        <w:rPr>
          <w:rFonts w:ascii="Arial Narrow" w:hAnsi="Arial Narrow"/>
        </w:rPr>
      </w:pPr>
      <w:r w:rsidRPr="00E65900">
        <w:rPr>
          <w:rFonts w:ascii="Arial Narrow" w:hAnsi="Arial Narrow"/>
        </w:rPr>
        <w:t xml:space="preserve">Estimado Sr/ </w:t>
      </w:r>
      <w:proofErr w:type="spellStart"/>
      <w:r w:rsidRPr="00E65900">
        <w:rPr>
          <w:rFonts w:ascii="Arial Narrow" w:hAnsi="Arial Narrow"/>
        </w:rPr>
        <w:t>Sra</w:t>
      </w:r>
      <w:proofErr w:type="spellEnd"/>
      <w:r w:rsidR="00C616AA" w:rsidRPr="00E65900">
        <w:rPr>
          <w:rFonts w:ascii="Arial Narrow" w:hAnsi="Arial Narrow"/>
        </w:rPr>
        <w:t xml:space="preserve"> </w:t>
      </w:r>
      <w:proofErr w:type="gramStart"/>
      <w:r w:rsidR="00C616AA" w:rsidRPr="00E65900">
        <w:rPr>
          <w:rFonts w:ascii="Arial Narrow" w:hAnsi="Arial Narrow"/>
        </w:rPr>
        <w:t>Presidente</w:t>
      </w:r>
      <w:proofErr w:type="gramEnd"/>
      <w:r w:rsidRPr="00E65900">
        <w:rPr>
          <w:rFonts w:ascii="Arial Narrow" w:hAnsi="Arial Narrow"/>
        </w:rPr>
        <w:t>/a</w:t>
      </w:r>
      <w:r w:rsidR="00C616AA" w:rsidRPr="00E65900">
        <w:rPr>
          <w:rFonts w:ascii="Arial Narrow" w:hAnsi="Arial Narrow"/>
        </w:rPr>
        <w:t xml:space="preserve">: </w:t>
      </w:r>
    </w:p>
    <w:p w14:paraId="548BF18E" w14:textId="6B0FAC76" w:rsidR="00105562" w:rsidRPr="00E65900" w:rsidRDefault="005C231A" w:rsidP="00C616AA">
      <w:pPr>
        <w:spacing w:line="360" w:lineRule="auto"/>
        <w:jc w:val="both"/>
        <w:rPr>
          <w:rFonts w:ascii="Arial Narrow" w:hAnsi="Arial Narrow"/>
        </w:rPr>
      </w:pPr>
      <w:r w:rsidRPr="00E65900">
        <w:rPr>
          <w:rFonts w:ascii="Arial Narrow" w:hAnsi="Arial Narrow"/>
        </w:rPr>
        <w:t>Yo, (</w:t>
      </w:r>
      <w:r w:rsidRPr="00E65900">
        <w:rPr>
          <w:rFonts w:ascii="Arial Narrow" w:hAnsi="Arial Narrow"/>
          <w:color w:val="FF0000"/>
        </w:rPr>
        <w:t>TU NOMBRE y APELLIDOS</w:t>
      </w:r>
      <w:r w:rsidRPr="00E65900">
        <w:rPr>
          <w:rFonts w:ascii="Arial Narrow" w:hAnsi="Arial Narrow"/>
        </w:rPr>
        <w:t>)</w:t>
      </w:r>
      <w:r w:rsidR="00EA716E" w:rsidRPr="00E65900">
        <w:rPr>
          <w:rFonts w:ascii="Arial Narrow" w:hAnsi="Arial Narrow"/>
        </w:rPr>
        <w:t>,</w:t>
      </w:r>
      <w:r w:rsidRPr="00E65900">
        <w:rPr>
          <w:rFonts w:ascii="Arial Narrow" w:hAnsi="Arial Narrow"/>
        </w:rPr>
        <w:t xml:space="preserve"> me dirijo a usted como vecino/a y persona sorda, usuaria de la lengua de signos, para solicitarle l</w:t>
      </w:r>
      <w:r w:rsidR="00C616AA" w:rsidRPr="00E65900">
        <w:rPr>
          <w:rFonts w:ascii="Arial Narrow" w:hAnsi="Arial Narrow"/>
        </w:rPr>
        <w:t xml:space="preserve">a asistencia del intérprete </w:t>
      </w:r>
      <w:r w:rsidRPr="00E65900">
        <w:rPr>
          <w:rFonts w:ascii="Arial Narrow" w:hAnsi="Arial Narrow"/>
        </w:rPr>
        <w:t xml:space="preserve">de lengua de signos a la </w:t>
      </w:r>
      <w:r w:rsidR="0066302A" w:rsidRPr="00E65900">
        <w:rPr>
          <w:rFonts w:ascii="Arial Narrow" w:hAnsi="Arial Narrow"/>
        </w:rPr>
        <w:t xml:space="preserve">junta </w:t>
      </w:r>
      <w:r w:rsidRPr="00E65900">
        <w:rPr>
          <w:rFonts w:ascii="Arial Narrow" w:hAnsi="Arial Narrow"/>
        </w:rPr>
        <w:t>de vecinos prevista para (</w:t>
      </w:r>
      <w:r w:rsidRPr="00E65900">
        <w:rPr>
          <w:rFonts w:ascii="Arial Narrow" w:hAnsi="Arial Narrow"/>
          <w:color w:val="FF0000"/>
        </w:rPr>
        <w:t>DÍA Y HORA DE LA REUNIÓN DE VECINOS</w:t>
      </w:r>
      <w:r w:rsidRPr="00E65900">
        <w:rPr>
          <w:rFonts w:ascii="Arial Narrow" w:hAnsi="Arial Narrow"/>
        </w:rPr>
        <w:t>)</w:t>
      </w:r>
      <w:r w:rsidR="003C2750" w:rsidRPr="00E65900">
        <w:rPr>
          <w:rFonts w:ascii="Arial Narrow" w:hAnsi="Arial Narrow"/>
        </w:rPr>
        <w:t xml:space="preserve">, </w:t>
      </w:r>
      <w:r w:rsidRPr="00E65900">
        <w:rPr>
          <w:rFonts w:ascii="Arial Narrow" w:hAnsi="Arial Narrow"/>
        </w:rPr>
        <w:t xml:space="preserve">siendo dicha </w:t>
      </w:r>
      <w:r w:rsidR="00224495" w:rsidRPr="00E65900">
        <w:rPr>
          <w:rFonts w:ascii="Arial Narrow" w:hAnsi="Arial Narrow"/>
        </w:rPr>
        <w:t>asistencia un</w:t>
      </w:r>
      <w:r w:rsidR="00C616AA" w:rsidRPr="00E65900">
        <w:rPr>
          <w:rFonts w:ascii="Arial Narrow" w:hAnsi="Arial Narrow"/>
        </w:rPr>
        <w:t xml:space="preserve"> requisito indispensable para asegurar la accesibilidad de las personas sordas a las juntas de vecinos</w:t>
      </w:r>
      <w:r w:rsidR="006532D2" w:rsidRPr="00E65900">
        <w:rPr>
          <w:rFonts w:ascii="Arial Narrow" w:hAnsi="Arial Narrow"/>
        </w:rPr>
        <w:t xml:space="preserve"> y nuestra plena participación en los asuntos de nuestra comunidad.</w:t>
      </w:r>
      <w:r w:rsidR="00C616AA" w:rsidRPr="00E65900">
        <w:rPr>
          <w:rFonts w:ascii="Arial Narrow" w:hAnsi="Arial Narrow"/>
        </w:rPr>
        <w:t xml:space="preserve"> </w:t>
      </w:r>
    </w:p>
    <w:p w14:paraId="2304246E" w14:textId="38A241F0" w:rsidR="00C616AA" w:rsidRPr="00E65900" w:rsidRDefault="00105562" w:rsidP="00C616AA">
      <w:pPr>
        <w:spacing w:line="360" w:lineRule="auto"/>
        <w:jc w:val="both"/>
        <w:rPr>
          <w:rFonts w:ascii="Arial Narrow" w:hAnsi="Arial Narrow"/>
        </w:rPr>
      </w:pPr>
      <w:r w:rsidRPr="00E65900">
        <w:rPr>
          <w:rFonts w:ascii="Arial Narrow" w:hAnsi="Arial Narrow"/>
        </w:rPr>
        <w:t>Todo ello</w:t>
      </w:r>
      <w:r w:rsidR="006532D2" w:rsidRPr="00E65900">
        <w:rPr>
          <w:rFonts w:ascii="Arial Narrow" w:hAnsi="Arial Narrow"/>
        </w:rPr>
        <w:t>,</w:t>
      </w:r>
      <w:r w:rsidRPr="00E65900">
        <w:rPr>
          <w:rFonts w:ascii="Arial Narrow" w:hAnsi="Arial Narrow"/>
        </w:rPr>
        <w:t xml:space="preserve"> encontrando am</w:t>
      </w:r>
      <w:r w:rsidR="00C616AA" w:rsidRPr="00E65900">
        <w:rPr>
          <w:rFonts w:ascii="Arial Narrow" w:hAnsi="Arial Narrow"/>
        </w:rPr>
        <w:t>paro en la siguiente legislación:</w:t>
      </w:r>
    </w:p>
    <w:p w14:paraId="70F65DCF" w14:textId="363A84AA" w:rsidR="003E4762" w:rsidRPr="00E65900" w:rsidRDefault="00C616AA" w:rsidP="00E65900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 Narrow" w:hAnsi="Arial Narrow"/>
        </w:rPr>
      </w:pPr>
      <w:r w:rsidRPr="00E65900">
        <w:rPr>
          <w:rFonts w:ascii="Arial Narrow" w:hAnsi="Arial Narrow"/>
        </w:rPr>
        <w:t xml:space="preserve">Según el </w:t>
      </w:r>
      <w:r w:rsidRPr="00E65900">
        <w:rPr>
          <w:rFonts w:ascii="Arial Narrow" w:hAnsi="Arial Narrow"/>
          <w:bCs/>
        </w:rPr>
        <w:t>artículo 63</w:t>
      </w:r>
      <w:r w:rsidRPr="00E65900">
        <w:rPr>
          <w:rFonts w:ascii="Arial Narrow" w:hAnsi="Arial Narrow"/>
        </w:rPr>
        <w:t xml:space="preserve"> de</w:t>
      </w:r>
      <w:r w:rsidR="0085504E" w:rsidRPr="00E65900">
        <w:rPr>
          <w:rFonts w:ascii="Arial Narrow" w:hAnsi="Arial Narrow"/>
        </w:rPr>
        <w:t xml:space="preserve"> </w:t>
      </w:r>
      <w:r w:rsidRPr="00E65900">
        <w:rPr>
          <w:rFonts w:ascii="Arial Narrow" w:hAnsi="Arial Narrow"/>
        </w:rPr>
        <w:t xml:space="preserve"> la </w:t>
      </w:r>
      <w:r w:rsidRPr="00E65900">
        <w:rPr>
          <w:rFonts w:ascii="Arial Narrow" w:hAnsi="Arial Narrow"/>
          <w:b/>
          <w:bCs/>
        </w:rPr>
        <w:t>Ley General de derechos de las personas con discapacidad y de su inclusión social</w:t>
      </w:r>
      <w:r w:rsidRPr="00E65900">
        <w:rPr>
          <w:rFonts w:ascii="Arial Narrow" w:hAnsi="Arial Narrow"/>
        </w:rPr>
        <w:t>,</w:t>
      </w:r>
      <w:r w:rsidR="00DA7414" w:rsidRPr="00E65900">
        <w:rPr>
          <w:rFonts w:ascii="Arial Narrow" w:hAnsi="Arial Narrow"/>
        </w:rPr>
        <w:t xml:space="preserve"> aprobada por</w:t>
      </w:r>
      <w:r w:rsidR="0085504E" w:rsidRPr="00E65900">
        <w:rPr>
          <w:rFonts w:ascii="Arial Narrow" w:hAnsi="Arial Narrow"/>
        </w:rPr>
        <w:t xml:space="preserve"> el </w:t>
      </w:r>
      <w:r w:rsidR="00DA7414" w:rsidRPr="00E65900">
        <w:rPr>
          <w:rFonts w:ascii="Arial Narrow" w:hAnsi="Arial Narrow"/>
        </w:rPr>
        <w:t>Real Decreto Legislativo 1/2013, de 29 de noviembre</w:t>
      </w:r>
      <w:r w:rsidR="0085504E" w:rsidRPr="00E65900">
        <w:rPr>
          <w:rFonts w:ascii="Arial Narrow" w:hAnsi="Arial Narrow"/>
        </w:rPr>
        <w:t>,</w:t>
      </w:r>
      <w:r w:rsidRPr="00E65900">
        <w:rPr>
          <w:rFonts w:ascii="Arial Narrow" w:hAnsi="Arial Narrow"/>
        </w:rPr>
        <w:t xml:space="preserve"> “se entenderá que se vulnera el derecho a la igualdad de oportunidades de las personas con discapacidad, definidas en el artículo 4.1, cuando, por motivo de o por razón de discapacidad, se produzcan discriminaciones directas o indirectas, discriminación por asociación, acosos, incumplimientos de las exigencias de accesibilidad y de realizar ajustes razonables, así como el incumplimiento de las medidas de acción positiva legalmente establecidas.”. </w:t>
      </w:r>
    </w:p>
    <w:p w14:paraId="75B0435B" w14:textId="484B3C2A" w:rsidR="00224495" w:rsidRPr="00E65900" w:rsidRDefault="000F4401" w:rsidP="00E65900">
      <w:pPr>
        <w:pStyle w:val="Prrafodelista"/>
        <w:numPr>
          <w:ilvl w:val="1"/>
          <w:numId w:val="2"/>
        </w:numPr>
        <w:spacing w:line="360" w:lineRule="auto"/>
        <w:jc w:val="both"/>
        <w:rPr>
          <w:rFonts w:ascii="Arial Narrow" w:hAnsi="Arial Narrow"/>
        </w:rPr>
      </w:pPr>
      <w:r w:rsidRPr="00E65900">
        <w:rPr>
          <w:rFonts w:ascii="Arial Narrow" w:hAnsi="Arial Narrow"/>
        </w:rPr>
        <w:t>De acuerdo con la misma ley, s</w:t>
      </w:r>
      <w:r w:rsidR="00C616AA" w:rsidRPr="00E65900">
        <w:rPr>
          <w:rFonts w:ascii="Arial Narrow" w:hAnsi="Arial Narrow"/>
        </w:rPr>
        <w:t>on ajustes razonables “las modificaciones y adaptaciones necesarias y adecuadas del ambiente físico, social y actitudinal a las necesidades específicas de las personas con discapacidad que no impongan una carga desproporcionada o indebida, cuando se requieran en un caso particular de manera eficaz y práctica, para facilitar la accesibilidad y la participación y para garantizar a las personas con discapacidad el goce o ejercicio, en igualdad de condiciones con las demás, de todos los derechos”</w:t>
      </w:r>
      <w:r w:rsidR="003971D6" w:rsidRPr="00E65900">
        <w:rPr>
          <w:rFonts w:ascii="Arial Narrow" w:hAnsi="Arial Narrow"/>
        </w:rPr>
        <w:t xml:space="preserve">, </w:t>
      </w:r>
      <w:r w:rsidR="00C616AA" w:rsidRPr="00E65900">
        <w:rPr>
          <w:rFonts w:ascii="Arial Narrow" w:hAnsi="Arial Narrow"/>
        </w:rPr>
        <w:t xml:space="preserve">según se describe en el </w:t>
      </w:r>
      <w:r w:rsidR="00C616AA" w:rsidRPr="00E65900">
        <w:rPr>
          <w:rFonts w:ascii="Arial Narrow" w:hAnsi="Arial Narrow"/>
          <w:bCs/>
        </w:rPr>
        <w:t>artículo 2</w:t>
      </w:r>
      <w:r w:rsidR="00C616AA" w:rsidRPr="00E65900">
        <w:rPr>
          <w:rFonts w:ascii="Arial Narrow" w:hAnsi="Arial Narrow"/>
          <w:b/>
        </w:rPr>
        <w:t>.</w:t>
      </w:r>
      <w:r w:rsidR="007E7ACD" w:rsidRPr="00E65900">
        <w:rPr>
          <w:rFonts w:ascii="Arial Narrow" w:hAnsi="Arial Narrow"/>
          <w:b/>
        </w:rPr>
        <w:t xml:space="preserve"> </w:t>
      </w:r>
      <w:r w:rsidR="00C616AA" w:rsidRPr="00E65900">
        <w:rPr>
          <w:rFonts w:ascii="Arial Narrow" w:hAnsi="Arial Narrow"/>
        </w:rPr>
        <w:t xml:space="preserve">Asimismo, conforme </w:t>
      </w:r>
      <w:r w:rsidR="00DE7533" w:rsidRPr="00E65900">
        <w:rPr>
          <w:rFonts w:ascii="Arial Narrow" w:hAnsi="Arial Narrow"/>
        </w:rPr>
        <w:t>a este mismo precepto</w:t>
      </w:r>
      <w:r w:rsidR="00C616AA" w:rsidRPr="00E65900">
        <w:rPr>
          <w:rFonts w:ascii="Arial Narrow" w:hAnsi="Arial Narrow"/>
        </w:rPr>
        <w:t>, se considera que existe discriminación indirecta cuando una práctica, aparentemente neutra, pueda ocasionar una desventaja particular a una persona respecto de otras por razón de discapacidad.</w:t>
      </w:r>
    </w:p>
    <w:p w14:paraId="3BDD99E6" w14:textId="11CF8FF1" w:rsidR="00916BD5" w:rsidRPr="00E65900" w:rsidRDefault="00412EFE" w:rsidP="00E65900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 Narrow" w:hAnsi="Arial Narrow"/>
        </w:rPr>
      </w:pPr>
      <w:r w:rsidRPr="00E65900">
        <w:rPr>
          <w:rFonts w:ascii="Arial Narrow" w:hAnsi="Arial Narrow"/>
        </w:rPr>
        <w:lastRenderedPageBreak/>
        <w:t xml:space="preserve">La </w:t>
      </w:r>
      <w:r w:rsidRPr="00E65900">
        <w:rPr>
          <w:rFonts w:ascii="Arial Narrow" w:hAnsi="Arial Narrow"/>
          <w:b/>
          <w:bCs/>
        </w:rPr>
        <w:t>Ley 27/2007, de 23 de octubre, por la que se reconocen las lenguas de signos españolas y se regulan los medios de apoyo a la comunicación oral de las personas sordas, con discapacidad auditiva y sordociegas</w:t>
      </w:r>
      <w:r w:rsidR="00BD391B" w:rsidRPr="00E65900">
        <w:rPr>
          <w:rFonts w:ascii="Arial Narrow" w:hAnsi="Arial Narrow"/>
          <w:b/>
          <w:bCs/>
        </w:rPr>
        <w:t xml:space="preserve">, </w:t>
      </w:r>
      <w:r w:rsidR="00CB260A" w:rsidRPr="00E65900">
        <w:rPr>
          <w:rFonts w:ascii="Arial Narrow" w:hAnsi="Arial Narrow"/>
        </w:rPr>
        <w:t>contempla, en su artículo 2, el derecho de libre opción de las personas sordas al uso de las lenguas de signos</w:t>
      </w:r>
      <w:r w:rsidR="00587BDA" w:rsidRPr="00E65900">
        <w:rPr>
          <w:rFonts w:ascii="Arial Narrow" w:hAnsi="Arial Narrow"/>
        </w:rPr>
        <w:t>, estableciendo una serie de medidas y garantías para que podamos hacer uso de ella</w:t>
      </w:r>
      <w:r w:rsidR="00916BD5" w:rsidRPr="00E65900">
        <w:rPr>
          <w:rFonts w:ascii="Arial Narrow" w:hAnsi="Arial Narrow"/>
        </w:rPr>
        <w:t xml:space="preserve"> en todas las áreas públicas y privadas.</w:t>
      </w:r>
      <w:r w:rsidR="00B21DA3" w:rsidRPr="00E65900">
        <w:rPr>
          <w:rFonts w:ascii="Arial Narrow" w:hAnsi="Arial Narrow"/>
        </w:rPr>
        <w:t xml:space="preserve">, </w:t>
      </w:r>
      <w:r w:rsidR="00B21DA3" w:rsidRPr="00E65900">
        <w:rPr>
          <w:rFonts w:ascii="Arial Narrow" w:hAnsi="Arial Narrow"/>
        </w:rPr>
        <w:t xml:space="preserve">así como el </w:t>
      </w:r>
      <w:r w:rsidR="00B21DA3" w:rsidRPr="00E65900">
        <w:rPr>
          <w:rFonts w:ascii="Arial Narrow" w:hAnsi="Arial Narrow"/>
          <w:b/>
          <w:bCs/>
        </w:rPr>
        <w:t>Real Decreto 674/2023, de 18 de julio, por el que se aprueba el Reglamento de las condiciones de utilización de la lengua de signos española y de los medios de apoyo a la comunicación oral para las personas sordas, con discapacidad auditiva y sordociegas</w:t>
      </w:r>
      <w:r w:rsidR="00B21DA3" w:rsidRPr="00E65900">
        <w:rPr>
          <w:rFonts w:ascii="Arial Narrow" w:hAnsi="Arial Narrow"/>
        </w:rPr>
        <w:t>, en su artículo 3, sobre Derecho al aprendizaje, conocimiento y uso de la lengua de signos española y de los medios de apoyo a la comunicación oral por parte de las personas sordas, con discapacidad auditiva y sordociegas.</w:t>
      </w:r>
    </w:p>
    <w:p w14:paraId="4DF013E7" w14:textId="05D31435" w:rsidR="00C616AA" w:rsidRPr="00E65900" w:rsidRDefault="00C616AA" w:rsidP="00E65900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 Narrow" w:hAnsi="Arial Narrow"/>
        </w:rPr>
      </w:pPr>
      <w:r w:rsidRPr="00E65900">
        <w:rPr>
          <w:rFonts w:ascii="Arial Narrow" w:hAnsi="Arial Narrow"/>
        </w:rPr>
        <w:t xml:space="preserve">De manera más concreta, </w:t>
      </w:r>
      <w:r w:rsidRPr="00E65900">
        <w:rPr>
          <w:rFonts w:ascii="Arial Narrow" w:hAnsi="Arial Narrow"/>
          <w:bCs/>
        </w:rPr>
        <w:t>el artículo 10.1</w:t>
      </w:r>
      <w:r w:rsidRPr="00E65900">
        <w:rPr>
          <w:rFonts w:ascii="Arial Narrow" w:hAnsi="Arial Narrow"/>
        </w:rPr>
        <w:t xml:space="preserve"> de la </w:t>
      </w:r>
      <w:r w:rsidRPr="00E65900">
        <w:rPr>
          <w:rFonts w:ascii="Arial Narrow" w:hAnsi="Arial Narrow"/>
          <w:b/>
          <w:bCs/>
        </w:rPr>
        <w:t>Ley 49/1960 de Propiedad Horizontal</w:t>
      </w:r>
      <w:r w:rsidRPr="00E65900">
        <w:rPr>
          <w:rFonts w:ascii="Arial Narrow" w:hAnsi="Arial Narrow"/>
        </w:rPr>
        <w:t xml:space="preserve"> </w:t>
      </w:r>
      <w:r w:rsidR="003A16FB" w:rsidRPr="00E65900">
        <w:rPr>
          <w:rFonts w:ascii="Arial Narrow" w:hAnsi="Arial Narrow"/>
        </w:rPr>
        <w:t>señala una serie de actuaciones que “</w:t>
      </w:r>
      <w:r w:rsidRPr="00E65900">
        <w:rPr>
          <w:rFonts w:ascii="Arial Narrow" w:hAnsi="Arial Narrow"/>
        </w:rPr>
        <w:t>tendrán carácter obligatorio y no requerirán de acuerdo previo de la Junta de propietarios, impliquen o no modificación del título constitutivo o de los estatutos, y vengan impuestas por las Administraciones Públicas o solicitadas a instancia de los propietarios</w:t>
      </w:r>
      <w:r w:rsidR="003A16FB" w:rsidRPr="00E65900">
        <w:rPr>
          <w:rFonts w:ascii="Arial Narrow" w:hAnsi="Arial Narrow"/>
        </w:rPr>
        <w:t>”.</w:t>
      </w:r>
      <w:r w:rsidR="00571AE8" w:rsidRPr="00E65900">
        <w:rPr>
          <w:rFonts w:ascii="Arial Narrow" w:hAnsi="Arial Narrow"/>
        </w:rPr>
        <w:t xml:space="preserve"> Entre ellas, según dispone el apartado b) de este precepto, se encuentran aquellas que</w:t>
      </w:r>
      <w:r w:rsidRPr="00E65900">
        <w:rPr>
          <w:rFonts w:ascii="Arial Narrow" w:hAnsi="Arial Narrow"/>
        </w:rPr>
        <w:t xml:space="preserve"> </w:t>
      </w:r>
      <w:r w:rsidR="00CD2F62" w:rsidRPr="00E65900">
        <w:rPr>
          <w:rFonts w:ascii="Arial Narrow" w:hAnsi="Arial Narrow"/>
        </w:rPr>
        <w:t>“</w:t>
      </w:r>
      <w:r w:rsidRPr="00E65900">
        <w:rPr>
          <w:rFonts w:ascii="Arial Narrow" w:hAnsi="Arial Narrow"/>
        </w:rPr>
        <w:t>resulten necesarias para garantizar los ajustes razonables en materia de accesibilidad universal y, en todo caso, las requeridas a instancia de los propietarios en cuya vivienda o local vivan, trabajen o presten servicios voluntarios, personas con discapacidad, o mayores de setenta años, con el objeto de asegurarles un uso adecuado a sus necesidades de los elementos comunes, así como la instalación de rampas, ascensores u otros dispositivos mecánicos y electrónicos que favorezcan la orientación o su comunicación con el exterior, siempre que el importe repercutido anualmente de las mismas, una vez descontadas las subvenciones o ayudas públicas, no exceda de doce mensualidades ordinarias de gastos comunes</w:t>
      </w:r>
      <w:r w:rsidR="00CD2F62" w:rsidRPr="00E65900">
        <w:rPr>
          <w:rFonts w:ascii="Arial Narrow" w:hAnsi="Arial Narrow"/>
        </w:rPr>
        <w:t>”</w:t>
      </w:r>
      <w:r w:rsidR="006B6B2C" w:rsidRPr="00E65900">
        <w:rPr>
          <w:rFonts w:ascii="Arial Narrow" w:hAnsi="Arial Narrow"/>
        </w:rPr>
        <w:t>.</w:t>
      </w:r>
    </w:p>
    <w:p w14:paraId="243902E8" w14:textId="3E83CCBB" w:rsidR="003E4762" w:rsidRPr="00E65900" w:rsidRDefault="003E4762" w:rsidP="003E4762">
      <w:pPr>
        <w:spacing w:line="360" w:lineRule="auto"/>
        <w:jc w:val="both"/>
        <w:rPr>
          <w:rFonts w:ascii="Arial Narrow" w:hAnsi="Arial Narrow"/>
        </w:rPr>
      </w:pPr>
      <w:r w:rsidRPr="00E65900">
        <w:rPr>
          <w:rFonts w:ascii="Arial Narrow" w:hAnsi="Arial Narrow"/>
        </w:rPr>
        <w:t xml:space="preserve">En síntesis, </w:t>
      </w:r>
      <w:r w:rsidR="002D3787" w:rsidRPr="00E65900">
        <w:rPr>
          <w:rFonts w:ascii="Arial Narrow" w:hAnsi="Arial Narrow"/>
        </w:rPr>
        <w:t xml:space="preserve">al amparo de la normativa mencionada anteriormente, </w:t>
      </w:r>
      <w:r w:rsidRPr="00E65900">
        <w:rPr>
          <w:rFonts w:ascii="Arial Narrow" w:hAnsi="Arial Narrow"/>
        </w:rPr>
        <w:t>solicito la asistencia del intérprete de lengua de signos a la reunión del (</w:t>
      </w:r>
      <w:r w:rsidRPr="00E65900">
        <w:rPr>
          <w:rFonts w:ascii="Arial Narrow" w:hAnsi="Arial Narrow"/>
          <w:color w:val="FF0000"/>
        </w:rPr>
        <w:t>FECHA REUNIÓN)</w:t>
      </w:r>
      <w:r w:rsidR="002D3787" w:rsidRPr="00E65900">
        <w:rPr>
          <w:rFonts w:ascii="Arial Narrow" w:hAnsi="Arial Narrow"/>
          <w:color w:val="FF0000"/>
        </w:rPr>
        <w:t>,</w:t>
      </w:r>
      <w:r w:rsidRPr="00E65900">
        <w:rPr>
          <w:rFonts w:ascii="Arial Narrow" w:hAnsi="Arial Narrow"/>
          <w:color w:val="FF0000"/>
        </w:rPr>
        <w:t xml:space="preserve"> </w:t>
      </w:r>
      <w:r w:rsidRPr="00E65900">
        <w:rPr>
          <w:rFonts w:ascii="Arial Narrow" w:hAnsi="Arial Narrow"/>
        </w:rPr>
        <w:t>como garantía de una accesibilidad universal</w:t>
      </w:r>
      <w:r w:rsidR="003C07B5" w:rsidRPr="00E65900">
        <w:rPr>
          <w:rFonts w:ascii="Arial Narrow" w:hAnsi="Arial Narrow"/>
        </w:rPr>
        <w:t xml:space="preserve"> y del derecho a la igualdad de oportunidades</w:t>
      </w:r>
      <w:r w:rsidRPr="00E65900">
        <w:rPr>
          <w:rFonts w:ascii="Arial Narrow" w:hAnsi="Arial Narrow"/>
        </w:rPr>
        <w:t xml:space="preserve">, y que se cuente con la asistencia </w:t>
      </w:r>
      <w:r w:rsidR="002D3787" w:rsidRPr="00E65900">
        <w:rPr>
          <w:rFonts w:ascii="Arial Narrow" w:hAnsi="Arial Narrow"/>
        </w:rPr>
        <w:t>de este</w:t>
      </w:r>
      <w:r w:rsidRPr="00E65900">
        <w:rPr>
          <w:rFonts w:ascii="Arial Narrow" w:hAnsi="Arial Narrow"/>
        </w:rPr>
        <w:t xml:space="preserve"> en las futuras juntas de vecinos. </w:t>
      </w:r>
    </w:p>
    <w:p w14:paraId="3A315712" w14:textId="77777777" w:rsidR="003E4762" w:rsidRPr="00E65900" w:rsidRDefault="003E4762" w:rsidP="003E4762">
      <w:pPr>
        <w:spacing w:line="360" w:lineRule="auto"/>
        <w:jc w:val="both"/>
        <w:rPr>
          <w:rFonts w:ascii="Arial Narrow" w:hAnsi="Arial Narrow"/>
        </w:rPr>
      </w:pPr>
      <w:r w:rsidRPr="00E65900">
        <w:rPr>
          <w:rFonts w:ascii="Arial Narrow" w:hAnsi="Arial Narrow"/>
        </w:rPr>
        <w:t xml:space="preserve">En espera de una respuesta, </w:t>
      </w:r>
    </w:p>
    <w:p w14:paraId="11E630BF" w14:textId="77777777" w:rsidR="003E4762" w:rsidRPr="00E65900" w:rsidRDefault="003E4762" w:rsidP="003E4762">
      <w:pPr>
        <w:spacing w:line="360" w:lineRule="auto"/>
        <w:jc w:val="both"/>
        <w:rPr>
          <w:rFonts w:ascii="Arial Narrow" w:hAnsi="Arial Narrow"/>
        </w:rPr>
      </w:pPr>
    </w:p>
    <w:p w14:paraId="6D5CC95D" w14:textId="2DC206D5" w:rsidR="003E4762" w:rsidRPr="00E65900" w:rsidRDefault="003E4762" w:rsidP="00C616AA">
      <w:pPr>
        <w:spacing w:line="360" w:lineRule="auto"/>
        <w:jc w:val="both"/>
        <w:rPr>
          <w:rFonts w:ascii="Arial Narrow" w:hAnsi="Arial Narrow"/>
        </w:rPr>
      </w:pPr>
      <w:r w:rsidRPr="00E65900">
        <w:rPr>
          <w:rFonts w:ascii="Arial Narrow" w:hAnsi="Arial Narrow"/>
        </w:rPr>
        <w:t xml:space="preserve">Un saludo, </w:t>
      </w:r>
    </w:p>
    <w:p w14:paraId="1BA5F1D8" w14:textId="77777777" w:rsidR="003E4762" w:rsidRPr="00E65900" w:rsidRDefault="003E4762" w:rsidP="00C616AA">
      <w:pPr>
        <w:spacing w:line="360" w:lineRule="auto"/>
        <w:jc w:val="both"/>
        <w:rPr>
          <w:rFonts w:ascii="Arial Narrow" w:hAnsi="Arial Narrow"/>
        </w:rPr>
      </w:pPr>
    </w:p>
    <w:p w14:paraId="483BA517" w14:textId="77777777" w:rsidR="003E4762" w:rsidRPr="00E65900" w:rsidRDefault="003E4762" w:rsidP="00C616AA">
      <w:pPr>
        <w:spacing w:line="360" w:lineRule="auto"/>
        <w:jc w:val="both"/>
        <w:rPr>
          <w:rFonts w:ascii="Arial Narrow" w:hAnsi="Arial Narrow"/>
        </w:rPr>
      </w:pPr>
      <w:r w:rsidRPr="00E65900">
        <w:rPr>
          <w:rFonts w:ascii="Arial Narrow" w:hAnsi="Arial Narrow"/>
        </w:rPr>
        <w:t>FDO……………………………</w:t>
      </w:r>
    </w:p>
    <w:p w14:paraId="3B6C16F4" w14:textId="77777777" w:rsidR="00986330" w:rsidRPr="00E65900" w:rsidRDefault="00986330" w:rsidP="00C616AA">
      <w:pPr>
        <w:spacing w:line="360" w:lineRule="auto"/>
        <w:jc w:val="both"/>
        <w:rPr>
          <w:rFonts w:ascii="Arial Narrow" w:hAnsi="Arial Narrow"/>
        </w:rPr>
      </w:pPr>
    </w:p>
    <w:sectPr w:rsidR="00986330" w:rsidRPr="00E6590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4B8EE" w14:textId="77777777" w:rsidR="00A915F1" w:rsidRDefault="00A915F1" w:rsidP="00C616AA">
      <w:pPr>
        <w:spacing w:after="0" w:line="240" w:lineRule="auto"/>
      </w:pPr>
      <w:r>
        <w:separator/>
      </w:r>
    </w:p>
  </w:endnote>
  <w:endnote w:type="continuationSeparator" w:id="0">
    <w:p w14:paraId="17ECE8C1" w14:textId="77777777" w:rsidR="00A915F1" w:rsidRDefault="00A915F1" w:rsidP="00C61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E0A89" w14:textId="77777777" w:rsidR="00A915F1" w:rsidRDefault="00A915F1" w:rsidP="00C616AA">
      <w:pPr>
        <w:spacing w:after="0" w:line="240" w:lineRule="auto"/>
      </w:pPr>
      <w:r>
        <w:separator/>
      </w:r>
    </w:p>
  </w:footnote>
  <w:footnote w:type="continuationSeparator" w:id="0">
    <w:p w14:paraId="6676EAF7" w14:textId="77777777" w:rsidR="00A915F1" w:rsidRDefault="00A915F1" w:rsidP="00C616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A10276"/>
    <w:multiLevelType w:val="hybridMultilevel"/>
    <w:tmpl w:val="392E05FA"/>
    <w:lvl w:ilvl="0" w:tplc="DC869A6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1F6CFA"/>
    <w:multiLevelType w:val="hybridMultilevel"/>
    <w:tmpl w:val="251279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5996080">
    <w:abstractNumId w:val="0"/>
  </w:num>
  <w:num w:numId="2" w16cid:durableId="2795796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6AA"/>
    <w:rsid w:val="000B0258"/>
    <w:rsid w:val="000F4401"/>
    <w:rsid w:val="00105562"/>
    <w:rsid w:val="00224495"/>
    <w:rsid w:val="002829F1"/>
    <w:rsid w:val="002D3787"/>
    <w:rsid w:val="0032112F"/>
    <w:rsid w:val="003971D6"/>
    <w:rsid w:val="003A16FB"/>
    <w:rsid w:val="003C07B5"/>
    <w:rsid w:val="003C2750"/>
    <w:rsid w:val="003E4762"/>
    <w:rsid w:val="00412EFE"/>
    <w:rsid w:val="0043696B"/>
    <w:rsid w:val="005541AE"/>
    <w:rsid w:val="005676DC"/>
    <w:rsid w:val="00571AE8"/>
    <w:rsid w:val="00587BDA"/>
    <w:rsid w:val="005C231A"/>
    <w:rsid w:val="006532D2"/>
    <w:rsid w:val="0066302A"/>
    <w:rsid w:val="00673C4B"/>
    <w:rsid w:val="006A20CF"/>
    <w:rsid w:val="006B6B2C"/>
    <w:rsid w:val="00722530"/>
    <w:rsid w:val="007E7ACD"/>
    <w:rsid w:val="0085504E"/>
    <w:rsid w:val="008B37D7"/>
    <w:rsid w:val="00916BD5"/>
    <w:rsid w:val="00986330"/>
    <w:rsid w:val="00A1305A"/>
    <w:rsid w:val="00A8233C"/>
    <w:rsid w:val="00A915F1"/>
    <w:rsid w:val="00B21DA3"/>
    <w:rsid w:val="00BB48A9"/>
    <w:rsid w:val="00BD391B"/>
    <w:rsid w:val="00C616AA"/>
    <w:rsid w:val="00CB260A"/>
    <w:rsid w:val="00CD2F62"/>
    <w:rsid w:val="00DA7414"/>
    <w:rsid w:val="00DE7533"/>
    <w:rsid w:val="00E65900"/>
    <w:rsid w:val="00E717CB"/>
    <w:rsid w:val="00EA7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5AE8E5"/>
  <w15:chartTrackingRefBased/>
  <w15:docId w15:val="{278AFC24-2355-465C-931D-880132665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E47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9B731912D59E147BD4EFB4067A3F293" ma:contentTypeVersion="13" ma:contentTypeDescription="Crear nuevo documento." ma:contentTypeScope="" ma:versionID="246b8fe906e243ccdf6c79df5029a9b4">
  <xsd:schema xmlns:xsd="http://www.w3.org/2001/XMLSchema" xmlns:xs="http://www.w3.org/2001/XMLSchema" xmlns:p="http://schemas.microsoft.com/office/2006/metadata/properties" xmlns:ns2="834f099b-4d95-4597-a0f2-9a3f6deeb8e0" xmlns:ns3="411c829b-739f-4a3e-9cbd-e8a30f6303e3" targetNamespace="http://schemas.microsoft.com/office/2006/metadata/properties" ma:root="true" ma:fieldsID="ebbc41e4c01a253e7ccc582d39c84b11" ns2:_="" ns3:_="">
    <xsd:import namespace="834f099b-4d95-4597-a0f2-9a3f6deeb8e0"/>
    <xsd:import namespace="411c829b-739f-4a3e-9cbd-e8a30f6303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4f099b-4d95-4597-a0f2-9a3f6deeb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9a5ca078-1d4f-4335-a05a-3647b0c7da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1c829b-739f-4a3e-9cbd-e8a30f6303e3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760d5c5a-be6a-4e7e-a1d1-d2109fe88b54}" ma:internalName="TaxCatchAll" ma:showField="CatchAllData" ma:web="411c829b-739f-4a3e-9cbd-e8a30f6303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34f099b-4d95-4597-a0f2-9a3f6deeb8e0">
      <Terms xmlns="http://schemas.microsoft.com/office/infopath/2007/PartnerControls"/>
    </lcf76f155ced4ddcb4097134ff3c332f>
    <TaxCatchAll xmlns="411c829b-739f-4a3e-9cbd-e8a30f6303e3" xsi:nil="true"/>
  </documentManagement>
</p:properties>
</file>

<file path=customXml/itemProps1.xml><?xml version="1.0" encoding="utf-8"?>
<ds:datastoreItem xmlns:ds="http://schemas.openxmlformats.org/officeDocument/2006/customXml" ds:itemID="{A242D64B-9AC5-4399-90CD-8CE0FCB4EC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BADC18-5519-425A-88ED-289FE856EA22}"/>
</file>

<file path=customXml/itemProps3.xml><?xml version="1.0" encoding="utf-8"?>
<ds:datastoreItem xmlns:ds="http://schemas.openxmlformats.org/officeDocument/2006/customXml" ds:itemID="{1A863955-6463-4FC6-9A06-30D66AD301B2}">
  <ds:schemaRefs>
    <ds:schemaRef ds:uri="http://schemas.microsoft.com/office/2006/metadata/properties"/>
    <ds:schemaRef ds:uri="http://schemas.microsoft.com/office/infopath/2007/PartnerControls"/>
    <ds:schemaRef ds:uri="834f099b-4d95-4597-a0f2-9a3f6deeb8e0"/>
    <ds:schemaRef ds:uri="411c829b-739f-4a3e-9cbd-e8a30f6303e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731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Herrero Hidalgo</dc:creator>
  <cp:keywords/>
  <dc:description/>
  <cp:lastModifiedBy>Marta Muñoz  Siguenza</cp:lastModifiedBy>
  <cp:revision>37</cp:revision>
  <dcterms:created xsi:type="dcterms:W3CDTF">2023-08-30T11:26:00Z</dcterms:created>
  <dcterms:modified xsi:type="dcterms:W3CDTF">2024-04-17T12:46:00Z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0x01010089B731912D59E147BD4EFB4067A3F293</vt:lpwstr>
  </property>
  <property fmtid="{D5CDD505-2E9C-101B-9397-08002B2CF9AE}" pid="3" name="MediaServiceImageTags">
    <vt:lpwstr/>
  </property>
</Properties>
</file>