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83161" w:rsidR="007F5CCF" w:rsidP="00CB3EC3" w:rsidRDefault="007F5CCF" w14:paraId="3B495234" w14:textId="77777777">
      <w:pPr>
        <w:spacing w:line="360" w:lineRule="auto"/>
        <w:jc w:val="center"/>
        <w:rPr>
          <w:rFonts w:ascii="Arial Narrow" w:hAnsi="Arial Narrow"/>
          <w:b/>
          <w:color w:val="auto"/>
          <w:u w:val="single"/>
        </w:rPr>
      </w:pPr>
      <w:r>
        <w:rPr>
          <w:rFonts w:ascii="Arial Narrow" w:hAnsi="Arial Narrow"/>
          <w:b/>
          <w:color w:val="auto"/>
          <w:u w:val="single"/>
        </w:rPr>
        <w:t xml:space="preserve">SOLICITUD DE </w:t>
      </w:r>
      <w:r w:rsidRPr="00983161">
        <w:rPr>
          <w:rFonts w:ascii="Arial Narrow" w:hAnsi="Arial Narrow"/>
          <w:b/>
          <w:color w:val="auto"/>
          <w:u w:val="single"/>
        </w:rPr>
        <w:t>INTÉRPRETES DE LENGUA DE SIGNOS EN LA UNIVERSIDAD.</w:t>
      </w:r>
    </w:p>
    <w:p w:rsidRPr="00D6711C" w:rsidR="007F5CCF" w:rsidP="007F5CCF" w:rsidRDefault="007F5CCF" w14:paraId="06E356AE" w14:textId="77777777">
      <w:pPr>
        <w:spacing w:line="360" w:lineRule="auto"/>
        <w:jc w:val="both"/>
        <w:rPr>
          <w:rFonts w:ascii="Arial Narrow" w:hAnsi="Arial Narrow"/>
          <w:b/>
          <w:color w:val="70AD47" w:themeColor="accent6"/>
          <w:u w:val="single"/>
        </w:rPr>
      </w:pPr>
    </w:p>
    <w:p w:rsidRPr="000A6A30" w:rsidR="007F5CCF" w:rsidP="007F5CCF" w:rsidRDefault="007F5CCF" w14:paraId="5A81171E" w14:textId="77777777">
      <w:pPr>
        <w:spacing w:line="360" w:lineRule="auto"/>
        <w:rPr>
          <w:rFonts w:ascii="Arial Narrow" w:hAnsi="Arial Narrow"/>
          <w:color w:val="auto"/>
          <w:lang w:val="pt-BR"/>
        </w:rPr>
      </w:pPr>
      <w:proofErr w:type="spellStart"/>
      <w:r w:rsidRPr="000A6A30">
        <w:rPr>
          <w:rFonts w:ascii="Arial Narrow" w:hAnsi="Arial Narrow"/>
          <w:color w:val="auto"/>
          <w:lang w:val="pt-BR"/>
        </w:rPr>
        <w:t>Ilmo</w:t>
      </w:r>
      <w:proofErr w:type="spellEnd"/>
      <w:r w:rsidRPr="000A6A30">
        <w:rPr>
          <w:rFonts w:ascii="Arial Narrow" w:hAnsi="Arial Narrow"/>
          <w:color w:val="auto"/>
          <w:lang w:val="pt-BR"/>
        </w:rPr>
        <w:t xml:space="preserve">/-a. </w:t>
      </w:r>
      <w:proofErr w:type="spellStart"/>
      <w:r w:rsidRPr="000A6A30">
        <w:rPr>
          <w:rFonts w:ascii="Arial Narrow" w:hAnsi="Arial Narrow"/>
          <w:color w:val="auto"/>
          <w:lang w:val="pt-BR"/>
        </w:rPr>
        <w:t>Sr</w:t>
      </w:r>
      <w:proofErr w:type="spellEnd"/>
      <w:r w:rsidRPr="000A6A30">
        <w:rPr>
          <w:rFonts w:ascii="Arial Narrow" w:hAnsi="Arial Narrow"/>
          <w:color w:val="auto"/>
          <w:lang w:val="pt-BR"/>
        </w:rPr>
        <w:t>/-a. D/</w:t>
      </w:r>
      <w:proofErr w:type="spellStart"/>
      <w:r w:rsidRPr="000A6A30">
        <w:rPr>
          <w:rFonts w:ascii="Arial Narrow" w:hAnsi="Arial Narrow"/>
          <w:color w:val="auto"/>
          <w:lang w:val="pt-BR"/>
        </w:rPr>
        <w:t>ña</w:t>
      </w:r>
      <w:proofErr w:type="spellEnd"/>
      <w:r w:rsidRPr="000A6A30">
        <w:rPr>
          <w:rFonts w:ascii="Arial Narrow" w:hAnsi="Arial Narrow"/>
          <w:color w:val="auto"/>
          <w:lang w:val="pt-BR"/>
        </w:rPr>
        <w:t>. (</w:t>
      </w:r>
      <w:r w:rsidRPr="000A6A30">
        <w:rPr>
          <w:rFonts w:ascii="Arial Narrow" w:hAnsi="Arial Narrow"/>
          <w:color w:val="FF0000"/>
          <w:lang w:val="pt-BR"/>
        </w:rPr>
        <w:t>NOMBRE DEL RECTOR/VICERRECTOR</w:t>
      </w:r>
      <w:r w:rsidRPr="000A6A30">
        <w:rPr>
          <w:rFonts w:ascii="Arial Narrow" w:hAnsi="Arial Narrow"/>
          <w:color w:val="auto"/>
          <w:lang w:val="pt-BR"/>
        </w:rPr>
        <w:t xml:space="preserve">) </w:t>
      </w:r>
    </w:p>
    <w:p w:rsidRPr="000A6A30" w:rsidR="007F5CCF" w:rsidP="007F5CCF" w:rsidRDefault="007F5CCF" w14:paraId="2560C5CC" w14:textId="77777777">
      <w:pPr>
        <w:spacing w:line="360" w:lineRule="auto"/>
        <w:rPr>
          <w:rFonts w:ascii="Arial Narrow" w:hAnsi="Arial Narrow"/>
          <w:color w:val="auto"/>
        </w:rPr>
      </w:pPr>
      <w:r w:rsidRPr="000A6A30">
        <w:rPr>
          <w:rFonts w:ascii="Arial Narrow" w:hAnsi="Arial Narrow"/>
          <w:color w:val="auto"/>
        </w:rPr>
        <w:t>Vicerrector / Rector de la Universidad de (</w:t>
      </w:r>
      <w:r w:rsidRPr="000A6A30">
        <w:rPr>
          <w:rFonts w:ascii="Arial Narrow" w:hAnsi="Arial Narrow"/>
          <w:color w:val="FF0000"/>
        </w:rPr>
        <w:t>CIUDAD</w:t>
      </w:r>
      <w:r w:rsidRPr="000A6A30">
        <w:rPr>
          <w:rFonts w:ascii="Arial Narrow" w:hAnsi="Arial Narrow"/>
          <w:color w:val="auto"/>
        </w:rPr>
        <w:t xml:space="preserve">) </w:t>
      </w:r>
    </w:p>
    <w:p w:rsidRPr="002C00B2" w:rsidR="007F5CCF" w:rsidP="007F5CCF" w:rsidRDefault="007F5CCF" w14:paraId="0C90EC2B" w14:textId="77777777">
      <w:pPr>
        <w:spacing w:line="360" w:lineRule="auto"/>
        <w:rPr>
          <w:rFonts w:ascii="Arial Narrow" w:hAnsi="Arial Narrow"/>
          <w:color w:val="auto"/>
        </w:rPr>
      </w:pPr>
    </w:p>
    <w:p w:rsidRPr="00983161" w:rsidR="007F5CCF" w:rsidP="007F5CCF" w:rsidRDefault="007F5CCF" w14:paraId="2EC0E4EB" w14:textId="4DE1A650">
      <w:pPr>
        <w:spacing w:line="360" w:lineRule="auto"/>
        <w:jc w:val="right"/>
        <w:rPr>
          <w:rFonts w:ascii="Arial Narrow" w:hAnsi="Arial Narrow"/>
          <w:color w:val="auto"/>
        </w:rPr>
      </w:pPr>
      <w:r w:rsidRPr="00983161">
        <w:rPr>
          <w:rFonts w:ascii="Arial Narrow" w:hAnsi="Arial Narrow"/>
          <w:color w:val="auto"/>
        </w:rPr>
        <w:t>……………</w:t>
      </w:r>
      <w:proofErr w:type="gramStart"/>
      <w:r w:rsidRPr="00983161">
        <w:rPr>
          <w:rFonts w:ascii="Arial Narrow" w:hAnsi="Arial Narrow"/>
          <w:color w:val="auto"/>
        </w:rPr>
        <w:t>…….</w:t>
      </w:r>
      <w:proofErr w:type="gramEnd"/>
      <w:r w:rsidRPr="00983161">
        <w:rPr>
          <w:rFonts w:ascii="Arial Narrow" w:hAnsi="Arial Narrow"/>
          <w:color w:val="auto"/>
        </w:rPr>
        <w:t>., a …  de………</w:t>
      </w:r>
      <w:proofErr w:type="gramStart"/>
      <w:r w:rsidRPr="00983161">
        <w:rPr>
          <w:rFonts w:ascii="Arial Narrow" w:hAnsi="Arial Narrow"/>
          <w:color w:val="auto"/>
        </w:rPr>
        <w:t>…….</w:t>
      </w:r>
      <w:proofErr w:type="gramEnd"/>
      <w:r w:rsidRPr="00983161">
        <w:rPr>
          <w:rFonts w:ascii="Arial Narrow" w:hAnsi="Arial Narrow"/>
          <w:color w:val="auto"/>
        </w:rPr>
        <w:t>. de 20….</w:t>
      </w:r>
    </w:p>
    <w:p w:rsidRPr="00983161" w:rsidR="007F5CCF" w:rsidP="007F5CCF" w:rsidRDefault="007F5CCF" w14:paraId="391AE729" w14:textId="77777777">
      <w:pPr>
        <w:spacing w:line="360" w:lineRule="auto"/>
        <w:rPr>
          <w:rFonts w:ascii="Arial Narrow" w:hAnsi="Arial Narrow"/>
          <w:color w:val="auto"/>
        </w:rPr>
      </w:pPr>
    </w:p>
    <w:p w:rsidRPr="00983161" w:rsidR="007F5CCF" w:rsidP="007F5CCF" w:rsidRDefault="007F5CCF" w14:paraId="5822D6ED" w14:textId="77777777">
      <w:pPr>
        <w:spacing w:line="360" w:lineRule="auto"/>
        <w:jc w:val="both"/>
        <w:rPr>
          <w:rFonts w:ascii="Arial Narrow" w:hAnsi="Arial Narrow"/>
        </w:rPr>
      </w:pPr>
    </w:p>
    <w:p w:rsidRPr="00983161" w:rsidR="007F5CCF" w:rsidP="007F5CCF" w:rsidRDefault="007F5CCF" w14:paraId="4B9C236E" w14:textId="77777777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Estimado </w:t>
      </w:r>
      <w:r w:rsidRPr="000A6A30">
        <w:rPr>
          <w:rFonts w:ascii="Arial Narrow" w:hAnsi="Arial Narrow"/>
          <w:color w:val="FF0000"/>
        </w:rPr>
        <w:t>Sr/Sra.</w:t>
      </w:r>
    </w:p>
    <w:p w:rsidRPr="00983161" w:rsidR="007F5CCF" w:rsidP="007F5CCF" w:rsidRDefault="007F5CCF" w14:paraId="40080AED" w14:textId="77777777">
      <w:pPr>
        <w:spacing w:line="360" w:lineRule="auto"/>
        <w:jc w:val="both"/>
        <w:rPr>
          <w:rFonts w:ascii="Arial Narrow" w:hAnsi="Arial Narrow"/>
        </w:rPr>
      </w:pPr>
    </w:p>
    <w:p w:rsidRPr="00983161" w:rsidR="007F5CCF" w:rsidP="007F5CCF" w:rsidRDefault="007F5CCF" w14:paraId="0F980962" w14:textId="354073AB">
      <w:pPr>
        <w:spacing w:line="360" w:lineRule="auto"/>
        <w:ind w:firstLine="708"/>
        <w:jc w:val="both"/>
        <w:rPr>
          <w:rFonts w:ascii="Arial Narrow" w:hAnsi="Arial Narrow"/>
          <w:color w:val="auto"/>
        </w:rPr>
      </w:pPr>
      <w:r w:rsidRPr="5666AF85" w:rsidR="007F5CCF">
        <w:rPr>
          <w:rFonts w:ascii="Arial Narrow" w:hAnsi="Arial Narrow"/>
        </w:rPr>
        <w:t>Yo,</w:t>
      </w:r>
      <w:r w:rsidRPr="5666AF85" w:rsidR="007F5CCF">
        <w:rPr>
          <w:rFonts w:ascii="Arial Narrow" w:hAnsi="Arial Narrow"/>
          <w:color w:val="auto"/>
        </w:rPr>
        <w:t xml:space="preserve"> ………………………</w:t>
      </w:r>
      <w:r w:rsidRPr="5666AF85" w:rsidR="007F5CCF">
        <w:rPr>
          <w:rFonts w:ascii="Arial Narrow" w:hAnsi="Arial Narrow"/>
          <w:color w:val="auto"/>
        </w:rPr>
        <w:t>............….</w:t>
      </w:r>
      <w:r w:rsidRPr="5666AF85" w:rsidR="007F5CCF">
        <w:rPr>
          <w:rFonts w:ascii="Arial Narrow" w:hAnsi="Arial Narrow"/>
          <w:color w:val="auto"/>
        </w:rPr>
        <w:t>.</w:t>
      </w:r>
      <w:r>
        <w:tab/>
      </w:r>
      <w:r w:rsidRPr="5666AF85" w:rsidR="007F5CCF">
        <w:rPr>
          <w:rFonts w:ascii="Arial Narrow" w:hAnsi="Arial Narrow"/>
          <w:color w:val="auto"/>
        </w:rPr>
        <w:t xml:space="preserve">, con D.N.I </w:t>
      </w:r>
      <w:r w:rsidRPr="5666AF85" w:rsidR="007F5CCF">
        <w:rPr>
          <w:rFonts w:ascii="Arial Narrow" w:hAnsi="Arial Narrow"/>
          <w:color w:val="auto"/>
        </w:rPr>
        <w:t>nº</w:t>
      </w:r>
      <w:r w:rsidRPr="5666AF85" w:rsidR="007F5CCF">
        <w:rPr>
          <w:rFonts w:ascii="Arial Narrow" w:hAnsi="Arial Narrow"/>
          <w:color w:val="auto"/>
        </w:rPr>
        <w:t>………………</w:t>
      </w:r>
      <w:r w:rsidRPr="5666AF85" w:rsidR="007F5CCF">
        <w:rPr>
          <w:rFonts w:ascii="Arial Narrow" w:hAnsi="Arial Narrow"/>
          <w:color w:val="auto"/>
        </w:rPr>
        <w:t>…….</w:t>
      </w:r>
      <w:r w:rsidRPr="5666AF85" w:rsidR="007F5CCF">
        <w:rPr>
          <w:rFonts w:ascii="Arial Narrow" w:hAnsi="Arial Narrow"/>
          <w:color w:val="auto"/>
        </w:rPr>
        <w:t>. y domicilio en la c/ …………………</w:t>
      </w:r>
      <w:r w:rsidRPr="5666AF85" w:rsidR="007F5CCF">
        <w:rPr>
          <w:rFonts w:ascii="Arial Narrow" w:hAnsi="Arial Narrow"/>
          <w:color w:val="auto"/>
        </w:rPr>
        <w:t>…….</w:t>
      </w:r>
      <w:r w:rsidRPr="5666AF85" w:rsidR="007F5CCF">
        <w:rPr>
          <w:rFonts w:ascii="Arial Narrow" w:hAnsi="Arial Narrow"/>
          <w:color w:val="auto"/>
        </w:rPr>
        <w:t xml:space="preserve">., </w:t>
      </w:r>
      <w:r w:rsidRPr="5666AF85" w:rsidR="007F5CCF">
        <w:rPr>
          <w:rFonts w:ascii="Arial Narrow" w:hAnsi="Arial Narrow"/>
          <w:color w:val="auto"/>
        </w:rPr>
        <w:t>nº</w:t>
      </w:r>
      <w:r w:rsidRPr="5666AF85" w:rsidR="007F5CCF">
        <w:rPr>
          <w:rFonts w:ascii="Arial Narrow" w:hAnsi="Arial Narrow"/>
          <w:color w:val="auto"/>
        </w:rPr>
        <w:t>…… de la ciudad de ………</w:t>
      </w:r>
      <w:r w:rsidRPr="5666AF85" w:rsidR="007F5CCF">
        <w:rPr>
          <w:rFonts w:ascii="Arial Narrow" w:hAnsi="Arial Narrow"/>
          <w:color w:val="auto"/>
        </w:rPr>
        <w:t>…….</w:t>
      </w:r>
      <w:r w:rsidRPr="5666AF85" w:rsidR="007F5CCF">
        <w:rPr>
          <w:rFonts w:ascii="Arial Narrow" w:hAnsi="Arial Narrow"/>
          <w:color w:val="auto"/>
        </w:rPr>
        <w:t>.</w:t>
      </w:r>
      <w:r w:rsidRPr="5666AF85" w:rsidR="007F5CCF">
        <w:rPr>
          <w:rFonts w:ascii="Arial Narrow" w:hAnsi="Arial Narrow"/>
          <w:color w:val="auto"/>
        </w:rPr>
        <w:t>…….</w:t>
      </w:r>
      <w:r w:rsidRPr="5666AF85" w:rsidR="007F5CCF">
        <w:rPr>
          <w:rFonts w:ascii="Arial Narrow" w:hAnsi="Arial Narrow"/>
          <w:color w:val="auto"/>
        </w:rPr>
        <w:t xml:space="preserve">, de ……………. años, alumno de Grado en </w:t>
      </w:r>
      <w:r w:rsidRPr="5666AF85" w:rsidR="007F5CCF">
        <w:rPr>
          <w:rFonts w:ascii="Arial Narrow" w:hAnsi="Arial Narrow"/>
          <w:color w:val="FF0000"/>
        </w:rPr>
        <w:t xml:space="preserve">(NOMBRE </w:t>
      </w:r>
      <w:r w:rsidRPr="5666AF85" w:rsidR="007F5CCF">
        <w:rPr>
          <w:rFonts w:ascii="Arial Narrow" w:hAnsi="Arial Narrow"/>
          <w:color w:val="FF0000"/>
        </w:rPr>
        <w:t>CARRERA</w:t>
      </w:r>
      <w:r w:rsidRPr="5666AF85" w:rsidR="007F5CCF">
        <w:rPr>
          <w:rFonts w:ascii="Arial Narrow" w:hAnsi="Arial Narrow"/>
          <w:color w:val="auto"/>
        </w:rPr>
        <w:t>) de</w:t>
      </w:r>
      <w:r w:rsidRPr="5666AF85" w:rsidR="007F5CCF">
        <w:rPr>
          <w:rFonts w:ascii="Arial Narrow" w:hAnsi="Arial Narrow"/>
          <w:color w:val="auto"/>
        </w:rPr>
        <w:t xml:space="preserve"> la facultad de </w:t>
      </w:r>
      <w:r w:rsidRPr="5666AF85" w:rsidR="007F5CCF">
        <w:rPr>
          <w:rFonts w:ascii="Arial Narrow" w:hAnsi="Arial Narrow"/>
          <w:color w:val="FF0000"/>
        </w:rPr>
        <w:t>(NOMBRE FACULTAD)</w:t>
      </w:r>
      <w:r w:rsidRPr="5666AF85" w:rsidR="007F5CCF">
        <w:rPr>
          <w:rFonts w:ascii="Arial Narrow" w:hAnsi="Arial Narrow"/>
          <w:color w:val="auto"/>
        </w:rPr>
        <w:t xml:space="preserve"> de la ciudad de ………………………, ante Vd. me dirijo como </w:t>
      </w:r>
      <w:r w:rsidRPr="5666AF85" w:rsidR="007F5CCF">
        <w:rPr>
          <w:rFonts w:ascii="Arial Narrow" w:hAnsi="Arial Narrow"/>
          <w:color w:val="FF0000"/>
        </w:rPr>
        <w:t>(</w:t>
      </w:r>
      <w:r w:rsidRPr="5666AF85" w:rsidR="007F5CCF">
        <w:rPr>
          <w:rFonts w:ascii="Arial Narrow" w:hAnsi="Arial Narrow"/>
          <w:color w:val="FF0000"/>
        </w:rPr>
        <w:t xml:space="preserve">RECTOR/ </w:t>
      </w:r>
      <w:r w:rsidRPr="5666AF85" w:rsidR="007F5CCF">
        <w:rPr>
          <w:rFonts w:ascii="Arial Narrow" w:hAnsi="Arial Narrow"/>
          <w:color w:val="FF0000"/>
        </w:rPr>
        <w:t>VICERRECTOR)</w:t>
      </w:r>
      <w:r w:rsidRPr="5666AF85" w:rsidR="007F5CCF">
        <w:rPr>
          <w:rFonts w:ascii="Arial Narrow" w:hAnsi="Arial Narrow"/>
          <w:color w:val="auto"/>
        </w:rPr>
        <w:t xml:space="preserve"> de la </w:t>
      </w:r>
      <w:r w:rsidRPr="5666AF85" w:rsidR="00453883">
        <w:rPr>
          <w:rFonts w:ascii="Arial Narrow" w:hAnsi="Arial Narrow"/>
          <w:color w:val="auto"/>
        </w:rPr>
        <w:t>Universidad</w:t>
      </w:r>
      <w:r w:rsidRPr="5666AF85" w:rsidR="007F5CCF">
        <w:rPr>
          <w:rFonts w:ascii="Arial Narrow" w:hAnsi="Arial Narrow"/>
          <w:color w:val="auto"/>
        </w:rPr>
        <w:t xml:space="preserve"> </w:t>
      </w:r>
      <w:r w:rsidRPr="5666AF85" w:rsidR="007F5CCF">
        <w:rPr>
          <w:rFonts w:ascii="Arial Narrow" w:hAnsi="Arial Narrow"/>
          <w:color w:val="auto"/>
        </w:rPr>
        <w:t xml:space="preserve">……………… en un intento de que se respeten mis derechos. </w:t>
      </w:r>
    </w:p>
    <w:p w:rsidRPr="00983161" w:rsidR="007F5CCF" w:rsidP="007F5CCF" w:rsidRDefault="007F5CCF" w14:paraId="56AC9B90" w14:textId="77777777">
      <w:pPr>
        <w:spacing w:line="360" w:lineRule="auto"/>
        <w:jc w:val="both"/>
        <w:rPr>
          <w:rFonts w:ascii="Arial Narrow" w:hAnsi="Arial Narrow"/>
        </w:rPr>
      </w:pPr>
    </w:p>
    <w:p w:rsidRPr="00983161" w:rsidR="007F5CCF" w:rsidP="5666AF85" w:rsidRDefault="007F5CCF" w14:paraId="36D8CE89" w14:textId="6FCE7FE3" w14:noSpellErr="1">
      <w:pPr>
        <w:spacing w:line="360" w:lineRule="auto"/>
        <w:jc w:val="both"/>
        <w:rPr>
          <w:rFonts w:ascii="Arial Narrow" w:hAnsi="Arial Narrow"/>
          <w:color w:val="auto"/>
        </w:rPr>
      </w:pPr>
      <w:r w:rsidRPr="5666AF85" w:rsidR="007F5CCF">
        <w:rPr>
          <w:rFonts w:ascii="Arial Narrow" w:hAnsi="Arial Narrow"/>
        </w:rPr>
        <w:t xml:space="preserve">Las personas sordas contamos con diversos instrumentos jurídicos </w:t>
      </w:r>
      <w:r w:rsidRPr="5666AF85" w:rsidR="00453883">
        <w:rPr>
          <w:rFonts w:ascii="Arial Narrow" w:hAnsi="Arial Narrow"/>
          <w:color w:val="auto"/>
        </w:rPr>
        <w:t>para la garantía de nuestros derechos</w:t>
      </w:r>
      <w:r w:rsidRPr="5666AF85" w:rsidR="00453883">
        <w:rPr>
          <w:rFonts w:ascii="Arial Narrow" w:hAnsi="Arial Narrow"/>
          <w:color w:val="auto"/>
        </w:rPr>
        <w:t xml:space="preserve"> </w:t>
      </w:r>
      <w:r w:rsidRPr="5666AF85" w:rsidR="007F5CCF">
        <w:rPr>
          <w:rFonts w:ascii="Arial Narrow" w:hAnsi="Arial Narrow"/>
          <w:color w:val="auto"/>
        </w:rPr>
        <w:t>y necesitamos que se hagan efectivos</w:t>
      </w:r>
      <w:r w:rsidRPr="5666AF85" w:rsidR="00453883">
        <w:rPr>
          <w:rFonts w:ascii="Arial Narrow" w:hAnsi="Arial Narrow"/>
          <w:color w:val="auto"/>
        </w:rPr>
        <w:t xml:space="preserve">, </w:t>
      </w:r>
      <w:r w:rsidRPr="5666AF85" w:rsidR="00453883">
        <w:rPr>
          <w:rFonts w:ascii="Arial Narrow" w:hAnsi="Arial Narrow"/>
          <w:color w:val="auto"/>
        </w:rPr>
        <w:t>ya que</w:t>
      </w:r>
      <w:r w:rsidRPr="5666AF85" w:rsidR="007F5CCF">
        <w:rPr>
          <w:rFonts w:ascii="Arial Narrow" w:hAnsi="Arial Narrow"/>
          <w:color w:val="auto"/>
        </w:rPr>
        <w:t xml:space="preserve"> </w:t>
      </w:r>
      <w:r w:rsidRPr="5666AF85" w:rsidR="00453883">
        <w:rPr>
          <w:rFonts w:ascii="Arial Narrow" w:hAnsi="Arial Narrow"/>
          <w:color w:val="auto"/>
        </w:rPr>
        <w:t>la</w:t>
      </w:r>
      <w:r w:rsidRPr="5666AF85" w:rsidR="007F5CCF">
        <w:rPr>
          <w:rFonts w:ascii="Arial Narrow" w:hAnsi="Arial Narrow"/>
          <w:color w:val="auto"/>
        </w:rPr>
        <w:t xml:space="preserve"> </w:t>
      </w:r>
      <w:r w:rsidRPr="5666AF85" w:rsidR="00D52BDB">
        <w:rPr>
          <w:rFonts w:ascii="Arial Narrow" w:hAnsi="Arial Narrow"/>
          <w:color w:val="auto"/>
        </w:rPr>
        <w:t>normativa</w:t>
      </w:r>
      <w:r w:rsidRPr="5666AF85" w:rsidR="007F5CCF">
        <w:rPr>
          <w:rFonts w:ascii="Arial Narrow" w:hAnsi="Arial Narrow"/>
          <w:color w:val="auto"/>
        </w:rPr>
        <w:t xml:space="preserve"> referente a discapacidad </w:t>
      </w:r>
      <w:r w:rsidRPr="5666AF85" w:rsidR="00453883">
        <w:rPr>
          <w:rFonts w:ascii="Arial Narrow" w:hAnsi="Arial Narrow"/>
          <w:color w:val="auto"/>
        </w:rPr>
        <w:t>no constituye una mera declaración de intencio</w:t>
      </w:r>
      <w:r w:rsidRPr="5666AF85" w:rsidR="007F5CCF">
        <w:rPr>
          <w:rFonts w:ascii="Arial Narrow" w:hAnsi="Arial Narrow"/>
          <w:color w:val="auto"/>
        </w:rPr>
        <w:t xml:space="preserve">nes, sino que </w:t>
      </w:r>
      <w:r w:rsidRPr="5666AF85" w:rsidR="00453883">
        <w:rPr>
          <w:rFonts w:ascii="Arial Narrow" w:hAnsi="Arial Narrow"/>
          <w:color w:val="auto"/>
        </w:rPr>
        <w:t>es</w:t>
      </w:r>
      <w:r w:rsidRPr="5666AF85" w:rsidR="007F5CCF">
        <w:rPr>
          <w:rFonts w:ascii="Arial Narrow" w:hAnsi="Arial Narrow"/>
          <w:color w:val="auto"/>
        </w:rPr>
        <w:t xml:space="preserve"> directamente ejecutable</w:t>
      </w:r>
      <w:r w:rsidRPr="5666AF85" w:rsidR="007F5CCF">
        <w:rPr>
          <w:rFonts w:ascii="Arial Narrow" w:hAnsi="Arial Narrow"/>
          <w:color w:val="auto"/>
        </w:rPr>
        <w:t>.</w:t>
      </w:r>
    </w:p>
    <w:p w:rsidRPr="00983161" w:rsidR="007F5CCF" w:rsidP="007F5CCF" w:rsidRDefault="007F5CCF" w14:paraId="367834D6" w14:textId="77777777">
      <w:pPr>
        <w:spacing w:line="360" w:lineRule="auto"/>
        <w:jc w:val="both"/>
        <w:rPr>
          <w:rFonts w:ascii="Arial Narrow" w:hAnsi="Arial Narrow"/>
        </w:rPr>
      </w:pPr>
    </w:p>
    <w:p w:rsidRPr="00983161" w:rsidR="007F5CCF" w:rsidP="007F5CCF" w:rsidRDefault="0072613C" w14:paraId="3C8FD221" w14:textId="6BC207CC">
      <w:pPr>
        <w:spacing w:line="360" w:lineRule="auto"/>
        <w:jc w:val="both"/>
        <w:rPr>
          <w:rFonts w:ascii="Arial Narrow" w:hAnsi="Arial Narrow"/>
        </w:rPr>
      </w:pPr>
      <w:r w:rsidRPr="7B499CA6" w:rsidR="0072613C">
        <w:rPr>
          <w:rFonts w:ascii="Arial Narrow" w:hAnsi="Arial Narrow"/>
        </w:rPr>
        <w:t>En</w:t>
      </w:r>
      <w:r w:rsidRPr="7B499CA6" w:rsidR="007F5CCF">
        <w:rPr>
          <w:rFonts w:ascii="Arial Narrow" w:hAnsi="Arial Narrow"/>
        </w:rPr>
        <w:t xml:space="preserve"> lo que se refiere a la </w:t>
      </w:r>
      <w:r w:rsidRPr="7B499CA6" w:rsidR="34B41BB9">
        <w:rPr>
          <w:rFonts w:ascii="Arial Narrow" w:hAnsi="Arial Narrow"/>
        </w:rPr>
        <w:t xml:space="preserve">normativa </w:t>
      </w:r>
      <w:r w:rsidRPr="7B499CA6" w:rsidR="007F5CCF">
        <w:rPr>
          <w:rFonts w:ascii="Arial Narrow" w:hAnsi="Arial Narrow"/>
        </w:rPr>
        <w:t>que nos ampara en cuanto al derecho de acceso a la educación y a contar con intérpretes de lenguas de signos españolas</w:t>
      </w:r>
      <w:r w:rsidRPr="7B499CA6" w:rsidR="00453883">
        <w:rPr>
          <w:rFonts w:ascii="Arial Narrow" w:hAnsi="Arial Narrow"/>
        </w:rPr>
        <w:t>,</w:t>
      </w:r>
      <w:r w:rsidRPr="7B499CA6" w:rsidR="007F5CCF">
        <w:rPr>
          <w:rFonts w:ascii="Arial Narrow" w:hAnsi="Arial Narrow"/>
        </w:rPr>
        <w:t xml:space="preserve"> encontramos diversos instrumentos jurídicos, tanto estatales como internacionales.</w:t>
      </w:r>
    </w:p>
    <w:p w:rsidRPr="00983161" w:rsidR="007F5CCF" w:rsidP="007F5CCF" w:rsidRDefault="007F5CCF" w14:paraId="747D1467" w14:textId="77777777">
      <w:pPr>
        <w:spacing w:line="360" w:lineRule="auto"/>
        <w:jc w:val="both"/>
        <w:rPr>
          <w:rFonts w:ascii="Arial Narrow" w:hAnsi="Arial Narrow"/>
        </w:rPr>
      </w:pPr>
    </w:p>
    <w:p w:rsidRPr="00983161" w:rsidR="007F5CCF" w:rsidP="026BDE3C" w:rsidRDefault="007F5CCF" w14:paraId="7D849A24" w14:textId="3ADB90D9">
      <w:pPr>
        <w:spacing w:line="360" w:lineRule="auto"/>
        <w:jc w:val="both"/>
        <w:rPr>
          <w:rFonts w:ascii="Arial Narrow" w:hAnsi="Arial Narrow"/>
          <w:i w:val="1"/>
          <w:iCs w:val="1"/>
          <w:u w:val="single"/>
        </w:rPr>
      </w:pPr>
      <w:r w:rsidRPr="026BDE3C" w:rsidR="007F5CCF">
        <w:rPr>
          <w:rFonts w:ascii="Arial Narrow" w:hAnsi="Arial Narrow"/>
        </w:rPr>
        <w:t xml:space="preserve">Comenzaremos, como no podía ser de otra manera, por la </w:t>
      </w:r>
      <w:r w:rsidRPr="026BDE3C" w:rsidR="007F5CCF">
        <w:rPr>
          <w:rFonts w:ascii="Arial Narrow" w:hAnsi="Arial Narrow"/>
          <w:i w:val="1"/>
          <w:iCs w:val="1"/>
          <w:u w:val="single"/>
        </w:rPr>
        <w:t>Convención sobre los Derechos de las Personas con Discapacidad</w:t>
      </w:r>
      <w:r w:rsidRPr="026BDE3C" w:rsidR="00453883">
        <w:rPr>
          <w:rFonts w:ascii="Arial Narrow" w:hAnsi="Arial Narrow"/>
          <w:i w:val="1"/>
          <w:iCs w:val="1"/>
          <w:u w:val="single"/>
        </w:rPr>
        <w:t>,</w:t>
      </w:r>
      <w:r w:rsidRPr="026BDE3C" w:rsidR="79A5E327">
        <w:rPr>
          <w:rFonts w:ascii="Arial Narrow" w:hAnsi="Arial Narrow"/>
          <w:i w:val="0"/>
          <w:iCs w:val="0"/>
          <w:u w:val="none"/>
        </w:rPr>
        <w:t xml:space="preserve"> </w:t>
      </w:r>
      <w:r w:rsidRPr="026BDE3C" w:rsidR="00453883">
        <w:rPr>
          <w:rFonts w:ascii="Arial Narrow" w:hAnsi="Arial Narrow"/>
        </w:rPr>
        <w:t>ratificada por España en 2007</w:t>
      </w:r>
      <w:r w:rsidRPr="026BDE3C" w:rsidR="007F5CCF">
        <w:rPr>
          <w:rFonts w:ascii="Arial Narrow" w:hAnsi="Arial Narrow"/>
        </w:rPr>
        <w:t>:</w:t>
      </w:r>
    </w:p>
    <w:p w:rsidRPr="00983161" w:rsidR="007F5CCF" w:rsidP="007F5CCF" w:rsidRDefault="007F5CCF" w14:paraId="631A587A" w14:textId="77777777">
      <w:pPr>
        <w:spacing w:line="360" w:lineRule="auto"/>
        <w:jc w:val="both"/>
        <w:rPr>
          <w:rFonts w:ascii="Arial Narrow" w:hAnsi="Arial Narrow"/>
        </w:rPr>
      </w:pPr>
    </w:p>
    <w:p w:rsidRPr="00983161" w:rsidR="007F5CCF" w:rsidP="007F5CCF" w:rsidRDefault="007F5CCF" w14:paraId="04C134D6" w14:textId="1775CC09">
      <w:pPr>
        <w:numPr>
          <w:ilvl w:val="0"/>
          <w:numId w:val="2"/>
        </w:numPr>
        <w:spacing w:line="360" w:lineRule="auto"/>
        <w:jc w:val="both"/>
        <w:rPr>
          <w:rFonts w:ascii="Arial Narrow" w:hAnsi="Arial Narrow"/>
        </w:rPr>
      </w:pPr>
      <w:r w:rsidRPr="00983161">
        <w:rPr>
          <w:rFonts w:ascii="Arial Narrow" w:hAnsi="Arial Narrow"/>
        </w:rPr>
        <w:t xml:space="preserve">Según su </w:t>
      </w:r>
      <w:r w:rsidRPr="00983161">
        <w:rPr>
          <w:rFonts w:ascii="Arial Narrow" w:hAnsi="Arial Narrow"/>
          <w:u w:val="single"/>
        </w:rPr>
        <w:t>artículo segundo</w:t>
      </w:r>
      <w:r w:rsidR="00453883">
        <w:rPr>
          <w:rFonts w:ascii="Arial Narrow" w:hAnsi="Arial Narrow"/>
          <w:u w:val="single"/>
        </w:rPr>
        <w:t>,</w:t>
      </w:r>
      <w:r w:rsidRPr="00983161">
        <w:rPr>
          <w:rFonts w:ascii="Arial Narrow" w:hAnsi="Arial Narrow"/>
        </w:rPr>
        <w:t xml:space="preserve"> </w:t>
      </w:r>
      <w:r w:rsidR="0072613C">
        <w:rPr>
          <w:rFonts w:ascii="Arial Narrow" w:hAnsi="Arial Narrow"/>
        </w:rPr>
        <w:t>“</w:t>
      </w:r>
      <w:r w:rsidRPr="00983161">
        <w:rPr>
          <w:rFonts w:ascii="Arial Narrow" w:hAnsi="Arial Narrow"/>
        </w:rPr>
        <w:t xml:space="preserve">la </w:t>
      </w:r>
      <w:r w:rsidRPr="00983161">
        <w:rPr>
          <w:rFonts w:ascii="Arial Narrow" w:hAnsi="Arial Narrow"/>
          <w:i/>
          <w:iCs/>
        </w:rPr>
        <w:t>comunicación</w:t>
      </w:r>
      <w:r w:rsidRPr="00983161">
        <w:rPr>
          <w:rFonts w:ascii="Arial Narrow" w:hAnsi="Arial Narrow"/>
        </w:rPr>
        <w:t xml:space="preserve"> incluye </w:t>
      </w:r>
      <w:r w:rsidRPr="00983161">
        <w:rPr>
          <w:rFonts w:ascii="Arial Narrow" w:hAnsi="Arial Narrow"/>
          <w:b/>
          <w:u w:val="single"/>
        </w:rPr>
        <w:t>los lenguajes</w:t>
      </w:r>
      <w:r w:rsidRPr="00983161">
        <w:rPr>
          <w:rFonts w:ascii="Arial Narrow" w:hAnsi="Arial Narrow"/>
        </w:rPr>
        <w:t xml:space="preserve">, la visualización de textos, el Braille, la comunicación táctil, los </w:t>
      </w:r>
      <w:proofErr w:type="spellStart"/>
      <w:r w:rsidRPr="00983161">
        <w:rPr>
          <w:rFonts w:ascii="Arial Narrow" w:hAnsi="Arial Narrow"/>
        </w:rPr>
        <w:t>macrotipos</w:t>
      </w:r>
      <w:proofErr w:type="spellEnd"/>
      <w:r w:rsidRPr="00983161">
        <w:rPr>
          <w:rFonts w:ascii="Arial Narrow" w:hAnsi="Arial Narrow"/>
        </w:rPr>
        <w:t>, los dispositivos multimedia de fácil acceso, así como el lenguaje escrito, los sistemas auditivos, el lenguaje sencillo, los medios de voz digitalizada y otros modos, medios y formatos aumentativos o alternativos de comunicación, incluida la tecnología de la información y las comunicaciones de fácil acceso;</w:t>
      </w:r>
    </w:p>
    <w:p w:rsidRPr="00983161" w:rsidR="007F5CCF" w:rsidP="007F5CCF" w:rsidRDefault="007F5CCF" w14:paraId="0314BA88" w14:textId="77777777">
      <w:pPr>
        <w:spacing w:line="360" w:lineRule="auto"/>
        <w:ind w:left="644"/>
        <w:jc w:val="both"/>
        <w:rPr>
          <w:rFonts w:ascii="Arial Narrow" w:hAnsi="Arial Narrow"/>
        </w:rPr>
      </w:pPr>
      <w:r w:rsidRPr="00983161">
        <w:rPr>
          <w:rFonts w:ascii="Arial Narrow" w:hAnsi="Arial Narrow"/>
        </w:rPr>
        <w:t xml:space="preserve">Por </w:t>
      </w:r>
      <w:r w:rsidRPr="00983161">
        <w:rPr>
          <w:rFonts w:ascii="Arial Narrow" w:hAnsi="Arial Narrow"/>
          <w:i/>
          <w:iCs/>
        </w:rPr>
        <w:t>lenguaje</w:t>
      </w:r>
      <w:r w:rsidRPr="00983161">
        <w:rPr>
          <w:rFonts w:ascii="Arial Narrow" w:hAnsi="Arial Narrow"/>
        </w:rPr>
        <w:t xml:space="preserve"> se entenderá tanto el lenguaje oral como la </w:t>
      </w:r>
      <w:r w:rsidRPr="00983161">
        <w:rPr>
          <w:rFonts w:ascii="Arial Narrow" w:hAnsi="Arial Narrow"/>
          <w:b/>
        </w:rPr>
        <w:t>lengua de signos y otras formas de comunicación no verbal</w:t>
      </w:r>
      <w:r w:rsidRPr="00983161">
        <w:rPr>
          <w:rFonts w:ascii="Arial Narrow" w:hAnsi="Arial Narrow"/>
        </w:rPr>
        <w:t>;</w:t>
      </w:r>
    </w:p>
    <w:p w:rsidRPr="00983161" w:rsidR="007F5CCF" w:rsidP="007F5CCF" w:rsidRDefault="007F5CCF" w14:paraId="4D449D24" w14:textId="77777777">
      <w:pPr>
        <w:spacing w:line="360" w:lineRule="auto"/>
        <w:ind w:left="644"/>
        <w:jc w:val="both"/>
        <w:rPr>
          <w:rFonts w:ascii="Arial Narrow" w:hAnsi="Arial Narrow"/>
          <w:b/>
        </w:rPr>
      </w:pPr>
      <w:r w:rsidRPr="00983161">
        <w:rPr>
          <w:rFonts w:ascii="Arial Narrow" w:hAnsi="Arial Narrow"/>
        </w:rPr>
        <w:t xml:space="preserve">Por </w:t>
      </w:r>
      <w:r w:rsidRPr="00983161">
        <w:rPr>
          <w:rFonts w:ascii="Arial Narrow" w:hAnsi="Arial Narrow"/>
          <w:i/>
          <w:iCs/>
        </w:rPr>
        <w:t>discriminación por motivos de discapacidad</w:t>
      </w:r>
      <w:r w:rsidRPr="00983161">
        <w:rPr>
          <w:rFonts w:ascii="Arial Narrow" w:hAnsi="Arial Narrow"/>
        </w:rPr>
        <w:t xml:space="preserve"> se entenderá cualquier </w:t>
      </w:r>
      <w:r w:rsidRPr="00983161">
        <w:rPr>
          <w:rFonts w:ascii="Arial Narrow" w:hAnsi="Arial Narrow"/>
          <w:b/>
        </w:rPr>
        <w:t>distinción, exclusión o</w:t>
      </w:r>
      <w:r w:rsidRPr="00983161">
        <w:rPr>
          <w:rFonts w:ascii="Arial Narrow" w:hAnsi="Arial Narrow"/>
        </w:rPr>
        <w:t xml:space="preserve"> </w:t>
      </w:r>
      <w:r w:rsidRPr="00983161">
        <w:rPr>
          <w:rFonts w:ascii="Arial Narrow" w:hAnsi="Arial Narrow"/>
          <w:b/>
        </w:rPr>
        <w:t>restricción</w:t>
      </w:r>
      <w:r w:rsidRPr="00983161">
        <w:rPr>
          <w:rFonts w:ascii="Arial Narrow" w:hAnsi="Arial Narrow"/>
        </w:rPr>
        <w:t xml:space="preserve"> por motivos de discapacidad que tenga el propósito o el efecto de obstaculizar o </w:t>
      </w:r>
      <w:r w:rsidRPr="00983161">
        <w:rPr>
          <w:rFonts w:ascii="Arial Narrow" w:hAnsi="Arial Narrow"/>
          <w:b/>
        </w:rPr>
        <w:t>dejar sin efecto el reconocimiento, goce o ejercicio, en igualdad de condiciones</w:t>
      </w:r>
      <w:r w:rsidRPr="00983161">
        <w:rPr>
          <w:rFonts w:ascii="Arial Narrow" w:hAnsi="Arial Narrow"/>
        </w:rPr>
        <w:t xml:space="preserve">, de todos los </w:t>
      </w:r>
      <w:r w:rsidRPr="00983161">
        <w:rPr>
          <w:rFonts w:ascii="Arial Narrow" w:hAnsi="Arial Narrow"/>
          <w:b/>
        </w:rPr>
        <w:t>derechos</w:t>
      </w:r>
      <w:r w:rsidRPr="00983161">
        <w:rPr>
          <w:rFonts w:ascii="Arial Narrow" w:hAnsi="Arial Narrow"/>
        </w:rPr>
        <w:t xml:space="preserve"> humanos y libertades fundamentales en los ámbitos político, económico, social, </w:t>
      </w:r>
      <w:r w:rsidRPr="00983161">
        <w:rPr>
          <w:rFonts w:ascii="Arial Narrow" w:hAnsi="Arial Narrow"/>
          <w:b/>
        </w:rPr>
        <w:t>cultural</w:t>
      </w:r>
      <w:r w:rsidRPr="00983161">
        <w:rPr>
          <w:rFonts w:ascii="Arial Narrow" w:hAnsi="Arial Narrow"/>
        </w:rPr>
        <w:t xml:space="preserve">, civil o de otro tipo. Incluye todas las formas de discriminación, entre ellas, la </w:t>
      </w:r>
      <w:r w:rsidRPr="00983161">
        <w:rPr>
          <w:rFonts w:ascii="Arial Narrow" w:hAnsi="Arial Narrow"/>
          <w:b/>
        </w:rPr>
        <w:t>denegación de ajustes razonables;</w:t>
      </w:r>
    </w:p>
    <w:p w:rsidRPr="00983161" w:rsidR="007F5CCF" w:rsidP="007F5CCF" w:rsidRDefault="007F5CCF" w14:paraId="5C4D4E96" w14:textId="2D45B2FB">
      <w:pPr>
        <w:spacing w:line="360" w:lineRule="auto"/>
        <w:ind w:left="644"/>
        <w:jc w:val="both"/>
        <w:rPr>
          <w:rFonts w:ascii="Arial Narrow" w:hAnsi="Arial Narrow"/>
        </w:rPr>
      </w:pPr>
      <w:r w:rsidRPr="00983161">
        <w:rPr>
          <w:rFonts w:ascii="Arial Narrow" w:hAnsi="Arial Narrow"/>
        </w:rPr>
        <w:t xml:space="preserve">Por </w:t>
      </w:r>
      <w:r w:rsidRPr="00983161">
        <w:rPr>
          <w:rFonts w:ascii="Arial Narrow" w:hAnsi="Arial Narrow"/>
          <w:i/>
          <w:iCs/>
        </w:rPr>
        <w:t>ajustes razonables</w:t>
      </w:r>
      <w:r w:rsidRPr="00983161">
        <w:rPr>
          <w:rFonts w:ascii="Arial Narrow" w:hAnsi="Arial Narrow"/>
        </w:rPr>
        <w:t xml:space="preserve"> se entenderán las </w:t>
      </w:r>
      <w:r w:rsidRPr="00983161">
        <w:rPr>
          <w:rFonts w:ascii="Arial Narrow" w:hAnsi="Arial Narrow"/>
          <w:b/>
        </w:rPr>
        <w:t>modificaciones y adaptaciones necesarias y adecuadas</w:t>
      </w:r>
      <w:r w:rsidRPr="00983161">
        <w:rPr>
          <w:rFonts w:ascii="Arial Narrow" w:hAnsi="Arial Narrow"/>
        </w:rPr>
        <w:t xml:space="preserve"> que no impongan una carga desproporcionada o indebida, cuando se requieran en un caso particular, para garantizar a las personas con discapacidad el goce o ejercicio, en igualdad de condiciones con las demás, de todos los derechos humanos y libertades fundamentales;</w:t>
      </w:r>
      <w:r w:rsidR="0072613C">
        <w:rPr>
          <w:rFonts w:ascii="Arial Narrow" w:hAnsi="Arial Narrow"/>
        </w:rPr>
        <w:t>”</w:t>
      </w:r>
    </w:p>
    <w:p w:rsidRPr="00983161" w:rsidR="007F5CCF" w:rsidP="007F5CCF" w:rsidRDefault="007F5CCF" w14:paraId="1CCCBF8A" w14:textId="77777777">
      <w:pPr>
        <w:spacing w:line="360" w:lineRule="auto"/>
        <w:ind w:left="644"/>
        <w:jc w:val="both"/>
        <w:rPr>
          <w:rFonts w:ascii="Arial Narrow" w:hAnsi="Arial Narrow"/>
        </w:rPr>
      </w:pPr>
    </w:p>
    <w:p w:rsidRPr="00983161" w:rsidR="007F5CCF" w:rsidP="007F5CCF" w:rsidRDefault="007F5CCF" w14:paraId="37BE0838" w14:textId="77777777">
      <w:pPr>
        <w:spacing w:line="360" w:lineRule="auto"/>
        <w:ind w:left="936"/>
        <w:jc w:val="both"/>
        <w:rPr>
          <w:rFonts w:ascii="Arial Narrow" w:hAnsi="Arial Narrow"/>
        </w:rPr>
      </w:pPr>
    </w:p>
    <w:p w:rsidR="00C163C1" w:rsidP="00C163C1" w:rsidRDefault="0072613C" w14:paraId="37C97F23" w14:textId="2BC8CF8C">
      <w:pPr>
        <w:numPr>
          <w:ilvl w:val="0"/>
          <w:numId w:val="2"/>
        </w:numPr>
        <w:spacing w:line="360" w:lineRule="auto"/>
        <w:jc w:val="both"/>
        <w:rPr>
          <w:rFonts w:ascii="Arial Narrow" w:hAnsi="Arial Narrow"/>
        </w:rPr>
      </w:pPr>
      <w:r w:rsidRPr="026BDE3C" w:rsidR="0072613C">
        <w:rPr>
          <w:rFonts w:ascii="Arial Narrow" w:hAnsi="Arial Narrow"/>
        </w:rPr>
        <w:t>E</w:t>
      </w:r>
      <w:r w:rsidRPr="026BDE3C" w:rsidR="00C163C1">
        <w:rPr>
          <w:rFonts w:ascii="Arial Narrow" w:hAnsi="Arial Narrow"/>
        </w:rPr>
        <w:t>l</w:t>
      </w:r>
      <w:r w:rsidRPr="026BDE3C" w:rsidR="007F5CCF">
        <w:rPr>
          <w:rFonts w:ascii="Arial Narrow" w:hAnsi="Arial Narrow"/>
        </w:rPr>
        <w:t xml:space="preserve"> </w:t>
      </w:r>
      <w:r w:rsidRPr="026BDE3C" w:rsidR="007F5CCF">
        <w:rPr>
          <w:rFonts w:ascii="Arial Narrow" w:hAnsi="Arial Narrow"/>
          <w:b w:val="1"/>
          <w:bCs w:val="1"/>
          <w:u w:val="single"/>
        </w:rPr>
        <w:t>artículo 24</w:t>
      </w:r>
      <w:r w:rsidRPr="026BDE3C" w:rsidR="0072613C">
        <w:rPr>
          <w:rFonts w:ascii="Arial Narrow" w:hAnsi="Arial Narrow"/>
        </w:rPr>
        <w:t xml:space="preserve"> reconoce</w:t>
      </w:r>
      <w:r w:rsidRPr="026BDE3C" w:rsidR="007F5CCF">
        <w:rPr>
          <w:rFonts w:ascii="Arial Narrow" w:hAnsi="Arial Narrow"/>
        </w:rPr>
        <w:t xml:space="preserve"> </w:t>
      </w:r>
      <w:r w:rsidRPr="026BDE3C" w:rsidR="00C163C1">
        <w:rPr>
          <w:rFonts w:ascii="Arial Narrow" w:hAnsi="Arial Narrow"/>
        </w:rPr>
        <w:t>“</w:t>
      </w:r>
      <w:r w:rsidRPr="026BDE3C" w:rsidR="007F5CCF">
        <w:rPr>
          <w:rFonts w:ascii="Arial Narrow" w:hAnsi="Arial Narrow"/>
        </w:rPr>
        <w:t xml:space="preserve">el </w:t>
      </w:r>
      <w:r w:rsidRPr="026BDE3C" w:rsidR="007F5CCF">
        <w:rPr>
          <w:rFonts w:ascii="Arial Narrow" w:hAnsi="Arial Narrow"/>
          <w:i w:val="1"/>
          <w:iCs w:val="1"/>
        </w:rPr>
        <w:t>derecho de las personas con discapacidad a la educación</w:t>
      </w:r>
      <w:r w:rsidRPr="026BDE3C" w:rsidR="007F5CCF">
        <w:rPr>
          <w:rFonts w:ascii="Arial Narrow" w:hAnsi="Arial Narrow"/>
        </w:rPr>
        <w:t xml:space="preserve">. Con miras a hacer efectivo este derecho sin discriminación y sobre la base de la igualdad </w:t>
      </w:r>
      <w:r w:rsidRPr="026BDE3C" w:rsidR="007F5CCF">
        <w:rPr>
          <w:rFonts w:ascii="Arial Narrow" w:hAnsi="Arial Narrow"/>
        </w:rPr>
        <w:t xml:space="preserve">de oportunidades, los </w:t>
      </w:r>
      <w:r w:rsidRPr="026BDE3C" w:rsidR="007F5CCF">
        <w:rPr>
          <w:rFonts w:ascii="Arial Narrow" w:hAnsi="Arial Narrow"/>
        </w:rPr>
        <w:t>Estados Partes</w:t>
      </w:r>
      <w:r w:rsidRPr="026BDE3C" w:rsidR="007F5CCF">
        <w:rPr>
          <w:rFonts w:ascii="Arial Narrow" w:hAnsi="Arial Narrow"/>
        </w:rPr>
        <w:t xml:space="preserve"> asegurarán un </w:t>
      </w:r>
      <w:r w:rsidRPr="026BDE3C" w:rsidR="007F5CCF">
        <w:rPr>
          <w:rFonts w:ascii="Arial Narrow" w:hAnsi="Arial Narrow"/>
          <w:b w:val="1"/>
          <w:bCs w:val="1"/>
        </w:rPr>
        <w:t xml:space="preserve">sistema de educación inclusivo </w:t>
      </w:r>
      <w:r w:rsidRPr="026BDE3C" w:rsidR="007F5CCF">
        <w:rPr>
          <w:rFonts w:ascii="Arial Narrow" w:hAnsi="Arial Narrow"/>
          <w:b w:val="1"/>
          <w:bCs w:val="1"/>
          <w:u w:val="single"/>
        </w:rPr>
        <w:t>a todos los niveles</w:t>
      </w:r>
      <w:r w:rsidRPr="026BDE3C" w:rsidR="007F5CCF">
        <w:rPr>
          <w:rFonts w:ascii="Arial Narrow" w:hAnsi="Arial Narrow"/>
        </w:rPr>
        <w:t xml:space="preserve">, así como </w:t>
      </w:r>
      <w:r w:rsidRPr="026BDE3C" w:rsidR="007F5CCF">
        <w:rPr>
          <w:rFonts w:ascii="Arial Narrow" w:hAnsi="Arial Narrow"/>
          <w:b w:val="1"/>
          <w:bCs w:val="1"/>
        </w:rPr>
        <w:t xml:space="preserve">la enseñanza a </w:t>
      </w:r>
      <w:r w:rsidRPr="026BDE3C" w:rsidR="007F5CCF">
        <w:rPr>
          <w:rFonts w:ascii="Arial Narrow" w:hAnsi="Arial Narrow"/>
          <w:b w:val="1"/>
          <w:bCs w:val="1"/>
          <w:u w:val="single"/>
        </w:rPr>
        <w:t>lo largo de la vida</w:t>
      </w:r>
      <w:r w:rsidRPr="026BDE3C" w:rsidR="00C163C1">
        <w:rPr>
          <w:rFonts w:ascii="Arial Narrow" w:hAnsi="Arial Narrow"/>
        </w:rPr>
        <w:t>.</w:t>
      </w:r>
    </w:p>
    <w:p w:rsidRPr="00983161" w:rsidR="007F5CCF" w:rsidP="00C163C1" w:rsidRDefault="007F5CCF" w14:paraId="2BB8A4AB" w14:textId="3EB819FB">
      <w:pPr>
        <w:spacing w:line="360" w:lineRule="auto"/>
        <w:ind w:left="1004" w:firstLine="64"/>
        <w:jc w:val="both"/>
        <w:rPr>
          <w:rFonts w:ascii="Arial Narrow" w:hAnsi="Arial Narrow"/>
        </w:rPr>
      </w:pPr>
      <w:r w:rsidRPr="00983161">
        <w:rPr>
          <w:rFonts w:ascii="Arial Narrow" w:hAnsi="Arial Narrow"/>
        </w:rPr>
        <w:t xml:space="preserve">2. Al hacer efectivo este derecho, los </w:t>
      </w:r>
      <w:proofErr w:type="gramStart"/>
      <w:r w:rsidRPr="00983161">
        <w:rPr>
          <w:rFonts w:ascii="Arial Narrow" w:hAnsi="Arial Narrow"/>
        </w:rPr>
        <w:t>Estados Partes</w:t>
      </w:r>
      <w:proofErr w:type="gramEnd"/>
      <w:r w:rsidRPr="00983161">
        <w:rPr>
          <w:rFonts w:ascii="Arial Narrow" w:hAnsi="Arial Narrow"/>
        </w:rPr>
        <w:t xml:space="preserve"> asegurarán que:</w:t>
      </w:r>
    </w:p>
    <w:p w:rsidRPr="00983161" w:rsidR="007F5CCF" w:rsidP="007F5CCF" w:rsidRDefault="007F5CCF" w14:paraId="659202B8" w14:textId="77777777">
      <w:pPr>
        <w:numPr>
          <w:ilvl w:val="0"/>
          <w:numId w:val="4"/>
        </w:numPr>
        <w:spacing w:line="360" w:lineRule="auto"/>
        <w:ind w:left="1428"/>
        <w:jc w:val="both"/>
        <w:rPr>
          <w:rFonts w:ascii="Arial Narrow" w:hAnsi="Arial Narrow"/>
        </w:rPr>
      </w:pPr>
      <w:r w:rsidRPr="00983161">
        <w:rPr>
          <w:rFonts w:ascii="Arial Narrow" w:hAnsi="Arial Narrow"/>
        </w:rPr>
        <w:t xml:space="preserve">Las personas con discapacidad no queden excluidas del sistema general de educación por motivos de discapacidad, y que </w:t>
      </w:r>
      <w:proofErr w:type="gramStart"/>
      <w:r w:rsidRPr="00983161">
        <w:rPr>
          <w:rFonts w:ascii="Arial Narrow" w:hAnsi="Arial Narrow"/>
        </w:rPr>
        <w:t>los niños y las niñas</w:t>
      </w:r>
      <w:proofErr w:type="gramEnd"/>
      <w:r w:rsidRPr="00983161">
        <w:rPr>
          <w:rFonts w:ascii="Arial Narrow" w:hAnsi="Arial Narrow"/>
        </w:rPr>
        <w:t xml:space="preserve"> con discapacidad no queden excluidos de la enseñanza primaria gratuita y obligatoria ni de la enseñanza secundaria por motivos de discapacidad;</w:t>
      </w:r>
    </w:p>
    <w:p w:rsidRPr="00983161" w:rsidR="007F5CCF" w:rsidP="007F5CCF" w:rsidRDefault="007F5CCF" w14:paraId="2D7F3B70" w14:textId="77777777">
      <w:pPr>
        <w:numPr>
          <w:ilvl w:val="0"/>
          <w:numId w:val="4"/>
        </w:numPr>
        <w:spacing w:line="360" w:lineRule="auto"/>
        <w:ind w:left="1428"/>
        <w:jc w:val="both"/>
        <w:rPr>
          <w:rFonts w:ascii="Arial Narrow" w:hAnsi="Arial Narrow"/>
        </w:rPr>
      </w:pPr>
      <w:r w:rsidRPr="00983161">
        <w:rPr>
          <w:rFonts w:ascii="Arial Narrow" w:hAnsi="Arial Narrow"/>
        </w:rPr>
        <w:t>Las personas con discapacidad puedan acceder a una educación primaria y secundaria inclusiva, de calidad y gratuita, en igualdad de condiciones con las demás, en la comunidad en que vivan;</w:t>
      </w:r>
    </w:p>
    <w:p w:rsidRPr="00983161" w:rsidR="007F5CCF" w:rsidP="007F5CCF" w:rsidRDefault="007F5CCF" w14:paraId="0518156D" w14:textId="77777777">
      <w:pPr>
        <w:numPr>
          <w:ilvl w:val="0"/>
          <w:numId w:val="4"/>
        </w:numPr>
        <w:spacing w:line="360" w:lineRule="auto"/>
        <w:ind w:left="1428"/>
        <w:jc w:val="both"/>
        <w:rPr>
          <w:rFonts w:ascii="Arial Narrow" w:hAnsi="Arial Narrow"/>
        </w:rPr>
      </w:pPr>
      <w:r w:rsidRPr="00983161">
        <w:rPr>
          <w:rFonts w:ascii="Arial Narrow" w:hAnsi="Arial Narrow"/>
          <w:b/>
        </w:rPr>
        <w:t>Se hagan ajustes razonables</w:t>
      </w:r>
      <w:r w:rsidRPr="00983161">
        <w:rPr>
          <w:rFonts w:ascii="Arial Narrow" w:hAnsi="Arial Narrow"/>
        </w:rPr>
        <w:t xml:space="preserve"> en función de las necesidades individuales;</w:t>
      </w:r>
    </w:p>
    <w:p w:rsidRPr="00983161" w:rsidR="007F5CCF" w:rsidP="007F5CCF" w:rsidRDefault="007F5CCF" w14:paraId="07FAB2FE" w14:textId="77777777">
      <w:pPr>
        <w:numPr>
          <w:ilvl w:val="0"/>
          <w:numId w:val="4"/>
        </w:numPr>
        <w:spacing w:line="360" w:lineRule="auto"/>
        <w:ind w:left="1428"/>
        <w:jc w:val="both"/>
        <w:rPr>
          <w:rFonts w:ascii="Arial Narrow" w:hAnsi="Arial Narrow"/>
        </w:rPr>
      </w:pPr>
      <w:r w:rsidRPr="00983161">
        <w:rPr>
          <w:rFonts w:ascii="Arial Narrow" w:hAnsi="Arial Narrow"/>
        </w:rPr>
        <w:t xml:space="preserve">Se preste el </w:t>
      </w:r>
      <w:r w:rsidRPr="00983161">
        <w:rPr>
          <w:rFonts w:ascii="Arial Narrow" w:hAnsi="Arial Narrow"/>
          <w:b/>
        </w:rPr>
        <w:t>apoyo necesario</w:t>
      </w:r>
      <w:r w:rsidRPr="00983161">
        <w:rPr>
          <w:rFonts w:ascii="Arial Narrow" w:hAnsi="Arial Narrow"/>
        </w:rPr>
        <w:t xml:space="preserve"> a las personas con discapacidad, en el marco del sistema general de educación, para facilitar su formación efectiva; </w:t>
      </w:r>
    </w:p>
    <w:p w:rsidRPr="00983161" w:rsidR="007F5CCF" w:rsidP="007F5CCF" w:rsidRDefault="007F5CCF" w14:paraId="37B17D2F" w14:textId="77777777">
      <w:pPr>
        <w:numPr>
          <w:ilvl w:val="0"/>
          <w:numId w:val="4"/>
        </w:numPr>
        <w:spacing w:line="360" w:lineRule="auto"/>
        <w:ind w:left="1428"/>
        <w:jc w:val="both"/>
        <w:rPr>
          <w:rFonts w:ascii="Arial Narrow" w:hAnsi="Arial Narrow"/>
        </w:rPr>
      </w:pPr>
      <w:r w:rsidRPr="00983161">
        <w:rPr>
          <w:rFonts w:ascii="Arial Narrow" w:hAnsi="Arial Narrow"/>
          <w:b/>
        </w:rPr>
        <w:t>Se faciliten medidas de apoyo personalizadas y efectivas en entornos que fomenten al máximo el desarrollo académico y social, de conformidad con el objetivo de la plena inclusión.</w:t>
      </w:r>
    </w:p>
    <w:p w:rsidRPr="00983161" w:rsidR="007F5CCF" w:rsidP="007F5CCF" w:rsidRDefault="007F5CCF" w14:paraId="2F1C55C8" w14:textId="77777777">
      <w:pPr>
        <w:spacing w:line="360" w:lineRule="auto"/>
        <w:ind w:left="1068"/>
        <w:jc w:val="both"/>
        <w:rPr>
          <w:rFonts w:ascii="Arial Narrow" w:hAnsi="Arial Narrow"/>
        </w:rPr>
      </w:pPr>
      <w:r w:rsidRPr="00983161">
        <w:rPr>
          <w:rFonts w:ascii="Arial Narrow" w:hAnsi="Arial Narrow"/>
        </w:rPr>
        <w:t>3. Los Estados Partes brindarán a las personas con discapacidad la posibilidad de aprender habilidades para la vida y desarrollo social, a fin de propiciar su participación plena y en igualdad de condiciones en la educación y como miembros de la comunidad. A este fin, los Estados Partes adoptarán las medidas pertinentes, entre ellas:</w:t>
      </w:r>
    </w:p>
    <w:p w:rsidRPr="00983161" w:rsidR="007F5CCF" w:rsidP="007F5CCF" w:rsidRDefault="007F5CCF" w14:paraId="6D13AE19" w14:textId="77777777">
      <w:pPr>
        <w:numPr>
          <w:ilvl w:val="0"/>
          <w:numId w:val="5"/>
        </w:numPr>
        <w:spacing w:line="360" w:lineRule="auto"/>
        <w:ind w:left="1440"/>
        <w:jc w:val="both"/>
        <w:rPr>
          <w:rFonts w:ascii="Arial Narrow" w:hAnsi="Arial Narrow"/>
        </w:rPr>
      </w:pPr>
      <w:r w:rsidRPr="00983161">
        <w:rPr>
          <w:rFonts w:ascii="Arial Narrow" w:hAnsi="Arial Narrow"/>
        </w:rPr>
        <w:t>Facilitar el aprendizaje del Braille, la escritura alternativa, otros modos, medios y formatos de comunicación aumentativos o alternativos y habilidades de orientación y de movilidad, así como la tutoría y el apoyo entre pares;</w:t>
      </w:r>
    </w:p>
    <w:p w:rsidRPr="00983161" w:rsidR="007F5CCF" w:rsidP="007F5CCF" w:rsidRDefault="007F5CCF" w14:paraId="270AEA1F" w14:textId="77777777">
      <w:pPr>
        <w:numPr>
          <w:ilvl w:val="0"/>
          <w:numId w:val="5"/>
        </w:numPr>
        <w:spacing w:line="360" w:lineRule="auto"/>
        <w:ind w:left="1440"/>
        <w:jc w:val="both"/>
        <w:rPr>
          <w:rFonts w:ascii="Arial Narrow" w:hAnsi="Arial Narrow"/>
          <w:b/>
        </w:rPr>
      </w:pPr>
      <w:r w:rsidRPr="00983161">
        <w:rPr>
          <w:rFonts w:ascii="Arial Narrow" w:hAnsi="Arial Narrow"/>
          <w:b/>
        </w:rPr>
        <w:t>Facilitar el aprendizaje de la lengua de signos y la promoción de la identidad lingüística de las personas sordas;</w:t>
      </w:r>
    </w:p>
    <w:p w:rsidRPr="00983161" w:rsidR="007F5CCF" w:rsidP="007F5CCF" w:rsidRDefault="007F5CCF" w14:paraId="68C4769C" w14:textId="77777777">
      <w:pPr>
        <w:numPr>
          <w:ilvl w:val="0"/>
          <w:numId w:val="5"/>
        </w:numPr>
        <w:spacing w:line="360" w:lineRule="auto"/>
        <w:ind w:left="1440"/>
        <w:jc w:val="both"/>
        <w:rPr>
          <w:rFonts w:ascii="Arial Narrow" w:hAnsi="Arial Narrow"/>
          <w:b/>
        </w:rPr>
      </w:pPr>
      <w:proofErr w:type="gramStart"/>
      <w:r w:rsidRPr="00983161">
        <w:rPr>
          <w:rFonts w:ascii="Arial Narrow" w:hAnsi="Arial Narrow"/>
          <w:b/>
        </w:rPr>
        <w:t>Asegurar</w:t>
      </w:r>
      <w:proofErr w:type="gramEnd"/>
      <w:r w:rsidRPr="00983161">
        <w:rPr>
          <w:rFonts w:ascii="Arial Narrow" w:hAnsi="Arial Narrow"/>
          <w:b/>
        </w:rPr>
        <w:t xml:space="preserve"> que la educación de las personas, y en particular los niños y las niñas ciegos, sordos o sordociegos se imparta en los lenguajes y los modos y medios de comunicación más apropiados para cada persona y en entornos que permitan alcanzar su </w:t>
      </w:r>
      <w:r w:rsidRPr="00983161">
        <w:rPr>
          <w:rFonts w:ascii="Arial Narrow" w:hAnsi="Arial Narrow"/>
          <w:b/>
          <w:u w:val="single"/>
        </w:rPr>
        <w:t>máximo desarrollo académico y social</w:t>
      </w:r>
      <w:r w:rsidRPr="00983161">
        <w:rPr>
          <w:rFonts w:ascii="Arial Narrow" w:hAnsi="Arial Narrow"/>
          <w:b/>
        </w:rPr>
        <w:t>.</w:t>
      </w:r>
    </w:p>
    <w:p w:rsidRPr="00983161" w:rsidR="007F5CCF" w:rsidP="007F5CCF" w:rsidRDefault="007F5CCF" w14:paraId="54072639" w14:textId="77777777">
      <w:pPr>
        <w:spacing w:line="360" w:lineRule="auto"/>
        <w:ind w:left="1068"/>
        <w:jc w:val="both"/>
        <w:rPr>
          <w:rFonts w:ascii="Arial Narrow" w:hAnsi="Arial Narrow"/>
          <w:b/>
        </w:rPr>
      </w:pPr>
      <w:smartTag w:uri="urn:schemas-microsoft-com:office:smarttags" w:element="metricconverter">
        <w:smartTagPr>
          <w:attr w:name="ProductID" w:val="4. A"/>
        </w:smartTagPr>
        <w:r w:rsidRPr="00983161">
          <w:rPr>
            <w:rFonts w:ascii="Arial Narrow" w:hAnsi="Arial Narrow"/>
          </w:rPr>
          <w:t>4. A</w:t>
        </w:r>
      </w:smartTag>
      <w:r w:rsidRPr="00983161">
        <w:rPr>
          <w:rFonts w:ascii="Arial Narrow" w:hAnsi="Arial Narrow"/>
        </w:rPr>
        <w:t xml:space="preserve"> fin de contribuir a hacer efectivo este derecho, los Estados Partes adoptarán las medidas pertinentes </w:t>
      </w:r>
      <w:r w:rsidRPr="00983161">
        <w:rPr>
          <w:rFonts w:ascii="Arial Narrow" w:hAnsi="Arial Narrow"/>
          <w:b/>
        </w:rPr>
        <w:t xml:space="preserve">para emplear a maestros, incluidos maestros con discapacidad, que estén cualificados en lengua de signos o Braille y para formar a profesionales y personal que trabajen en todos los niveles </w:t>
      </w:r>
      <w:r w:rsidRPr="00983161">
        <w:rPr>
          <w:rFonts w:ascii="Arial Narrow" w:hAnsi="Arial Narrow"/>
          <w:b/>
        </w:rPr>
        <w:t xml:space="preserve">educativos. </w:t>
      </w:r>
      <w:r w:rsidRPr="00983161">
        <w:rPr>
          <w:rFonts w:ascii="Arial Narrow" w:hAnsi="Arial Narrow"/>
        </w:rPr>
        <w:t>Esa formación incluirá la toma de conciencia sobre la discapacidad y el uso de modos, medios y formatos de comunicación aumentativos y alternativos apropiados, y de técnicas y materiales educativos para apoyar a las personas con discapacidad.</w:t>
      </w:r>
    </w:p>
    <w:p w:rsidRPr="00983161" w:rsidR="007F5CCF" w:rsidP="007F5CCF" w:rsidRDefault="007F5CCF" w14:paraId="31523399" w14:textId="77777777">
      <w:pPr>
        <w:spacing w:line="360" w:lineRule="auto"/>
        <w:ind w:left="1068"/>
        <w:jc w:val="both"/>
        <w:rPr>
          <w:rFonts w:ascii="Arial Narrow" w:hAnsi="Arial Narrow"/>
          <w:b/>
          <w:u w:val="single"/>
        </w:rPr>
      </w:pPr>
      <w:r w:rsidRPr="00983161">
        <w:rPr>
          <w:rFonts w:ascii="Arial Narrow" w:hAnsi="Arial Narrow"/>
        </w:rPr>
        <w:t xml:space="preserve">5. </w:t>
      </w:r>
      <w:r w:rsidRPr="00983161">
        <w:rPr>
          <w:rFonts w:ascii="Arial Narrow" w:hAnsi="Arial Narrow"/>
          <w:b/>
          <w:u w:val="single"/>
        </w:rPr>
        <w:t>Los Estados Partes asegurarán que las personas con discapacidad tengan acceso general a la educación superior, la formación profesional, la educación para adultos y el aprendizaje durante toda la vida sin discriminación y en igualdad de condiciones con las demás. A tal fin, los Estados Partes asegurarán que se realicen ajustes razonables para las personas con discapacidad.</w:t>
      </w:r>
    </w:p>
    <w:p w:rsidRPr="00983161" w:rsidR="007F5CCF" w:rsidP="007F5CCF" w:rsidRDefault="007F5CCF" w14:paraId="399234B9" w14:textId="77777777">
      <w:pPr>
        <w:spacing w:line="360" w:lineRule="auto"/>
        <w:ind w:left="348"/>
        <w:jc w:val="both"/>
        <w:rPr>
          <w:rFonts w:ascii="Arial Narrow" w:hAnsi="Arial Narrow"/>
          <w:b/>
        </w:rPr>
      </w:pPr>
    </w:p>
    <w:p w:rsidRPr="00983161" w:rsidR="007F5CCF" w:rsidP="007F5CCF" w:rsidRDefault="007F5CCF" w14:paraId="38FD6344" w14:textId="542803A2">
      <w:pPr>
        <w:spacing w:line="360" w:lineRule="auto"/>
        <w:jc w:val="both"/>
        <w:rPr>
          <w:rFonts w:ascii="Arial Narrow" w:hAnsi="Arial Narrow"/>
          <w:iCs/>
        </w:rPr>
      </w:pPr>
      <w:r w:rsidRPr="00983161">
        <w:rPr>
          <w:rFonts w:ascii="Arial Narrow" w:hAnsi="Arial Narrow"/>
          <w:iCs/>
        </w:rPr>
        <w:t>En segundo lugar</w:t>
      </w:r>
      <w:r w:rsidR="004B7C00">
        <w:rPr>
          <w:rFonts w:ascii="Arial Narrow" w:hAnsi="Arial Narrow"/>
          <w:iCs/>
        </w:rPr>
        <w:t>,</w:t>
      </w:r>
      <w:r w:rsidRPr="00983161">
        <w:rPr>
          <w:rFonts w:ascii="Arial Narrow" w:hAnsi="Arial Narrow"/>
          <w:iCs/>
        </w:rPr>
        <w:t xml:space="preserve"> deben observarse las disposiciones establecidas en el </w:t>
      </w:r>
      <w:r w:rsidRPr="00983161">
        <w:rPr>
          <w:rFonts w:ascii="Arial Narrow" w:hAnsi="Arial Narrow"/>
          <w:i/>
          <w:iCs/>
          <w:u w:val="single"/>
        </w:rPr>
        <w:t xml:space="preserve">Estatuto del Estudiante Universitario aprobado por el Real Decreto 1791/2010, de 30 de diciembre: </w:t>
      </w:r>
    </w:p>
    <w:p w:rsidRPr="00983161" w:rsidR="007F5CCF" w:rsidP="007F5CCF" w:rsidRDefault="007F5CCF" w14:paraId="6BD5FB2C" w14:textId="77777777">
      <w:pPr>
        <w:numPr>
          <w:ilvl w:val="0"/>
          <w:numId w:val="2"/>
        </w:numPr>
        <w:spacing w:line="360" w:lineRule="auto"/>
        <w:jc w:val="both"/>
        <w:rPr>
          <w:rFonts w:ascii="Arial Narrow" w:hAnsi="Arial Narrow"/>
        </w:rPr>
      </w:pPr>
      <w:r w:rsidRPr="026BDE3C" w:rsidR="007F5CCF">
        <w:rPr>
          <w:rFonts w:ascii="Arial Narrow" w:hAnsi="Arial Narrow"/>
          <w:i w:val="1"/>
          <w:iCs w:val="1"/>
        </w:rPr>
        <w:t xml:space="preserve">Acceso y admisión de estudiantes con discapacidad </w:t>
      </w:r>
      <w:r w:rsidRPr="026BDE3C" w:rsidR="007F5CCF">
        <w:rPr>
          <w:rFonts w:ascii="Arial Narrow" w:hAnsi="Arial Narrow"/>
        </w:rPr>
        <w:t>(</w:t>
      </w:r>
      <w:r w:rsidRPr="026BDE3C" w:rsidR="007F5CCF">
        <w:rPr>
          <w:rFonts w:ascii="Arial Narrow" w:hAnsi="Arial Narrow"/>
          <w:u w:val="single"/>
        </w:rPr>
        <w:t>artículo 15).</w:t>
      </w:r>
    </w:p>
    <w:p w:rsidRPr="00983161" w:rsidR="007F5CCF" w:rsidP="007F5CCF" w:rsidRDefault="007F5CCF" w14:paraId="0B11AE2A" w14:textId="77777777">
      <w:pPr>
        <w:spacing w:line="360" w:lineRule="auto"/>
        <w:ind w:left="1416"/>
        <w:jc w:val="both"/>
        <w:rPr>
          <w:rFonts w:ascii="Arial Narrow" w:hAnsi="Arial Narrow"/>
        </w:rPr>
      </w:pPr>
      <w:r w:rsidRPr="00983161">
        <w:rPr>
          <w:rFonts w:ascii="Arial Narrow" w:hAnsi="Arial Narrow"/>
        </w:rPr>
        <w:t xml:space="preserve">1. Los procedimientos de acceso y admisión, dentro de las normas establecidas por el Gobierno, las Comunidades Autónomas y las universidades, </w:t>
      </w:r>
      <w:r w:rsidRPr="00983161">
        <w:rPr>
          <w:rFonts w:ascii="Arial Narrow" w:hAnsi="Arial Narrow"/>
          <w:b/>
        </w:rPr>
        <w:t>se adaptarán a las necesidades específicas de las personas con discapacidad, con el fin de garantizar la igualdad de oportunidades y la plena integración en la universidad</w:t>
      </w:r>
      <w:r w:rsidRPr="00983161">
        <w:rPr>
          <w:rFonts w:ascii="Arial Narrow" w:hAnsi="Arial Narrow"/>
        </w:rPr>
        <w:t>.</w:t>
      </w:r>
    </w:p>
    <w:p w:rsidR="007F5CCF" w:rsidP="007F5CCF" w:rsidRDefault="007F5CCF" w14:paraId="40533961" w14:textId="77777777">
      <w:pPr>
        <w:spacing w:line="360" w:lineRule="auto"/>
        <w:ind w:left="1416"/>
        <w:jc w:val="both"/>
        <w:rPr>
          <w:rFonts w:ascii="Arial Narrow" w:hAnsi="Arial Narrow"/>
          <w:b/>
        </w:rPr>
      </w:pPr>
      <w:r w:rsidRPr="00983161">
        <w:rPr>
          <w:rFonts w:ascii="Arial Narrow" w:hAnsi="Arial Narrow"/>
        </w:rPr>
        <w:t xml:space="preserve">2. Del mismo modo, las universidades harán accesibles sus espacios y edificios, incluidos los espacios virtuales, y </w:t>
      </w:r>
      <w:r w:rsidRPr="00983161">
        <w:rPr>
          <w:rFonts w:ascii="Arial Narrow" w:hAnsi="Arial Narrow"/>
          <w:b/>
        </w:rPr>
        <w:t>pondrán a disposición del estudiante con discapacidad medios materiales, humanos y técnicos para asegurar la igualdad de oportunidades y la plena integració</w:t>
      </w:r>
      <w:r>
        <w:rPr>
          <w:rFonts w:ascii="Arial Narrow" w:hAnsi="Arial Narrow"/>
          <w:b/>
        </w:rPr>
        <w:t>n en la comunidad universitaria.</w:t>
      </w:r>
    </w:p>
    <w:p w:rsidRPr="00983161" w:rsidR="007F5CCF" w:rsidP="007F5CCF" w:rsidRDefault="007F5CCF" w14:paraId="53CD19F3" w14:textId="77777777">
      <w:pPr>
        <w:spacing w:line="360" w:lineRule="auto"/>
        <w:ind w:left="1416"/>
        <w:jc w:val="both"/>
        <w:rPr>
          <w:rFonts w:ascii="Arial Narrow" w:hAnsi="Arial Narrow"/>
          <w:b/>
        </w:rPr>
      </w:pPr>
    </w:p>
    <w:p w:rsidRPr="00983161" w:rsidR="007F5CCF" w:rsidP="007F5CCF" w:rsidRDefault="007F5CCF" w14:paraId="7E6965B3" w14:textId="77777777">
      <w:pPr>
        <w:numPr>
          <w:ilvl w:val="0"/>
          <w:numId w:val="2"/>
        </w:numPr>
        <w:spacing w:line="360" w:lineRule="auto"/>
        <w:jc w:val="both"/>
        <w:rPr>
          <w:rFonts w:ascii="Arial Narrow" w:hAnsi="Arial Narrow"/>
        </w:rPr>
      </w:pPr>
      <w:r w:rsidRPr="026BDE3C" w:rsidR="007F5CCF">
        <w:rPr>
          <w:rFonts w:ascii="Arial Narrow" w:hAnsi="Arial Narrow"/>
          <w:i w:val="1"/>
          <w:iCs w:val="1"/>
        </w:rPr>
        <w:t xml:space="preserve">Estudiantes con discapacidad </w:t>
      </w:r>
      <w:r w:rsidRPr="026BDE3C" w:rsidR="007F5CCF">
        <w:rPr>
          <w:rFonts w:ascii="Arial Narrow" w:hAnsi="Arial Narrow"/>
        </w:rPr>
        <w:t>(artículo 26).</w:t>
      </w:r>
    </w:p>
    <w:p w:rsidRPr="00983161" w:rsidR="007F5CCF" w:rsidP="007F5CCF" w:rsidRDefault="007F5CCF" w14:paraId="2C6F8FD8" w14:textId="77777777">
      <w:pPr>
        <w:spacing w:line="360" w:lineRule="auto"/>
        <w:jc w:val="both"/>
        <w:rPr>
          <w:rFonts w:ascii="Arial Narrow" w:hAnsi="Arial Narrow"/>
          <w:b/>
        </w:rPr>
      </w:pPr>
      <w:r w:rsidRPr="00983161">
        <w:rPr>
          <w:rFonts w:ascii="Arial Narrow" w:hAnsi="Arial Narrow"/>
        </w:rPr>
        <w:t xml:space="preserve">Las pruebas de evaluación deberán adaptarse a las necesidades de los estudiantes con discapacidad, procediendo los centros y los departamentos a las </w:t>
      </w:r>
      <w:r w:rsidRPr="00983161">
        <w:rPr>
          <w:rFonts w:ascii="Arial Narrow" w:hAnsi="Arial Narrow"/>
          <w:b/>
        </w:rPr>
        <w:t>adaptaciones metodológicas, temporales y espaciales precisas.</w:t>
      </w:r>
    </w:p>
    <w:p w:rsidR="00D52BDB" w:rsidP="007F5CCF" w:rsidRDefault="00D52BDB" w14:paraId="4128E120" w14:textId="77777777">
      <w:pPr>
        <w:spacing w:line="360" w:lineRule="auto"/>
        <w:jc w:val="both"/>
        <w:rPr>
          <w:rFonts w:ascii="Arial Narrow" w:hAnsi="Arial Narrow"/>
        </w:rPr>
      </w:pPr>
    </w:p>
    <w:p w:rsidRPr="00590E75" w:rsidR="001B637E" w:rsidP="5666AF85" w:rsidRDefault="0003492D" w14:paraId="0308BFF5" w14:textId="1E204554" w14:noSpellErr="1">
      <w:pPr>
        <w:spacing w:line="360" w:lineRule="auto"/>
        <w:jc w:val="both"/>
        <w:rPr>
          <w:rFonts w:ascii="Arial Narrow" w:hAnsi="Arial Narrow"/>
          <w:color w:val="auto"/>
        </w:rPr>
      </w:pPr>
      <w:r w:rsidRPr="5666AF85" w:rsidR="0003492D">
        <w:rPr>
          <w:rFonts w:ascii="Arial Narrow" w:hAnsi="Arial Narrow"/>
          <w:color w:val="auto"/>
        </w:rPr>
        <w:t xml:space="preserve">En tercer lugar, </w:t>
      </w:r>
      <w:r w:rsidRPr="5666AF85" w:rsidR="003E39C4">
        <w:rPr>
          <w:rFonts w:ascii="Arial Narrow" w:hAnsi="Arial Narrow"/>
          <w:color w:val="auto"/>
        </w:rPr>
        <w:t xml:space="preserve">la </w:t>
      </w:r>
      <w:r w:rsidRPr="5666AF85" w:rsidR="003E39C4">
        <w:rPr>
          <w:rFonts w:ascii="Arial Narrow" w:hAnsi="Arial Narrow"/>
          <w:color w:val="auto"/>
          <w:u w:val="single"/>
        </w:rPr>
        <w:t>Ley Orgánica 2/2023, de 22 de marzo, del Sistema Universitario</w:t>
      </w:r>
      <w:r w:rsidRPr="5666AF85" w:rsidR="002C5B1F">
        <w:rPr>
          <w:rFonts w:ascii="Arial Narrow" w:hAnsi="Arial Narrow"/>
          <w:color w:val="auto"/>
        </w:rPr>
        <w:t>, en su artículo 33</w:t>
      </w:r>
      <w:r w:rsidRPr="5666AF85" w:rsidR="009D234B">
        <w:rPr>
          <w:rFonts w:ascii="Arial Narrow" w:hAnsi="Arial Narrow"/>
          <w:color w:val="auto"/>
        </w:rPr>
        <w:t xml:space="preserve"> q)</w:t>
      </w:r>
      <w:r w:rsidRPr="5666AF85" w:rsidR="004B7C00">
        <w:rPr>
          <w:rFonts w:ascii="Arial Narrow" w:hAnsi="Arial Narrow"/>
          <w:color w:val="auto"/>
        </w:rPr>
        <w:t>,</w:t>
      </w:r>
      <w:r w:rsidRPr="5666AF85" w:rsidR="009D234B">
        <w:rPr>
          <w:rFonts w:ascii="Arial Narrow" w:hAnsi="Arial Narrow"/>
          <w:color w:val="auto"/>
        </w:rPr>
        <w:t xml:space="preserve"> establece que el estudiantado</w:t>
      </w:r>
      <w:r w:rsidRPr="5666AF85" w:rsidR="00F93DAE">
        <w:rPr>
          <w:rFonts w:ascii="Arial Narrow" w:hAnsi="Arial Narrow"/>
          <w:color w:val="auto"/>
        </w:rPr>
        <w:t xml:space="preserve"> tendrá derecho a “</w:t>
      </w:r>
      <w:r w:rsidRPr="5666AF85" w:rsidR="00F93DAE">
        <w:rPr>
          <w:rFonts w:ascii="Arial Narrow" w:hAnsi="Arial Narrow"/>
          <w:color w:val="auto"/>
        </w:rPr>
        <w:t xml:space="preserve">la </w:t>
      </w:r>
      <w:r w:rsidRPr="5666AF85" w:rsidR="00F93DAE">
        <w:rPr>
          <w:rFonts w:ascii="Arial Narrow" w:hAnsi="Arial Narrow"/>
          <w:b w:val="1"/>
          <w:bCs w:val="1"/>
          <w:color w:val="auto"/>
        </w:rPr>
        <w:t>accesibilidad universal</w:t>
      </w:r>
      <w:r w:rsidRPr="5666AF85" w:rsidR="00F93DAE">
        <w:rPr>
          <w:rFonts w:ascii="Arial Narrow" w:hAnsi="Arial Narrow"/>
          <w:color w:val="auto"/>
        </w:rPr>
        <w:t xml:space="preserve"> de los edificios y sus entornos físicos y virtuales, así como los servicios, procedimientos, suministros y </w:t>
      </w:r>
      <w:r w:rsidRPr="5666AF85" w:rsidR="00F93DAE">
        <w:rPr>
          <w:rFonts w:ascii="Arial Narrow" w:hAnsi="Arial Narrow"/>
          <w:color w:val="auto"/>
        </w:rPr>
        <w:t>comunicación de información, los materiales educativos y los procesos de enseñanza-aprendizaje y evaluación</w:t>
      </w:r>
      <w:r w:rsidRPr="5666AF85" w:rsidR="00E06BC4">
        <w:rPr>
          <w:rFonts w:ascii="Arial Narrow" w:hAnsi="Arial Narrow"/>
          <w:color w:val="auto"/>
        </w:rPr>
        <w:t xml:space="preserve">. </w:t>
      </w:r>
    </w:p>
    <w:p w:rsidRPr="00590E75" w:rsidR="00AC3400" w:rsidP="5666AF85" w:rsidRDefault="00E06BC4" w14:paraId="5D9DB164" w14:textId="6814DA54" w14:noSpellErr="1">
      <w:pPr>
        <w:spacing w:line="360" w:lineRule="auto"/>
        <w:jc w:val="both"/>
        <w:rPr>
          <w:rFonts w:ascii="Arial Narrow" w:hAnsi="Arial Narrow"/>
          <w:color w:val="auto"/>
        </w:rPr>
      </w:pPr>
      <w:r w:rsidRPr="5666AF85" w:rsidR="00E06BC4">
        <w:rPr>
          <w:rFonts w:ascii="Arial Narrow" w:hAnsi="Arial Narrow"/>
          <w:color w:val="auto"/>
        </w:rPr>
        <w:t>Asimismo, el artículo 37 de la misma ley dispone</w:t>
      </w:r>
      <w:r w:rsidRPr="5666AF85" w:rsidR="006B3A4E">
        <w:rPr>
          <w:rFonts w:ascii="Arial Narrow" w:hAnsi="Arial Narrow"/>
          <w:color w:val="auto"/>
        </w:rPr>
        <w:t>, en su inciso segundo, los siguiente:</w:t>
      </w:r>
    </w:p>
    <w:p w:rsidRPr="00590E75" w:rsidR="001B637E" w:rsidP="5666AF85" w:rsidRDefault="001B637E" w14:paraId="5EB39CE5" w14:textId="77777777" w14:noSpellErr="1">
      <w:pPr>
        <w:spacing w:line="360" w:lineRule="auto"/>
        <w:jc w:val="both"/>
        <w:rPr>
          <w:rFonts w:ascii="Arial Narrow" w:hAnsi="Arial Narrow"/>
          <w:color w:val="auto"/>
        </w:rPr>
      </w:pPr>
      <w:r w:rsidRPr="00590E75">
        <w:rPr>
          <w:rFonts w:ascii="Arial Narrow" w:hAnsi="Arial Narrow"/>
          <w:color w:val="0070C0"/>
        </w:rPr>
        <w:tab/>
      </w:r>
      <w:r w:rsidRPr="5666AF85" w:rsidR="001B637E">
        <w:rPr>
          <w:rFonts w:ascii="Arial Narrow" w:hAnsi="Arial Narrow"/>
          <w:color w:val="auto"/>
        </w:rPr>
        <w:t>2. Las universidades favorecerán que las estructuras curriculares de las enseñanzas universitarias resulten inclusivas y accesibles. En particular, adoptarán medidas de acción positiva para que el estudiantado con discapacidad pueda disfrutar de una educación universitaria inclusiva, accesible y adaptable, en igualdad con el resto del estudiantado, realizando ajustes razonables, tanto curriculares como metodológicos, a los materiales didácticos, a los métodos de enseñanza y al sistema de evaluación.</w:t>
      </w:r>
    </w:p>
    <w:p w:rsidRPr="00590E75" w:rsidR="001B637E" w:rsidP="5666AF85" w:rsidRDefault="001B637E" w14:paraId="5525DB2E" w14:textId="77777777" w14:noSpellErr="1">
      <w:pPr>
        <w:spacing w:line="360" w:lineRule="auto"/>
        <w:jc w:val="both"/>
        <w:rPr>
          <w:rFonts w:ascii="Arial Narrow" w:hAnsi="Arial Narrow"/>
          <w:b w:val="1"/>
          <w:bCs w:val="1"/>
          <w:color w:val="auto"/>
        </w:rPr>
      </w:pPr>
      <w:r w:rsidRPr="5666AF85" w:rsidR="001B637E">
        <w:rPr>
          <w:rFonts w:ascii="Arial Narrow" w:hAnsi="Arial Narrow"/>
          <w:b w:val="1"/>
          <w:bCs w:val="1"/>
          <w:color w:val="auto"/>
        </w:rPr>
        <w:t>Las universidades facilitarán a las personas usuarias de las lenguas de signos su utilización cuando se precise.</w:t>
      </w:r>
    </w:p>
    <w:p w:rsidRPr="00590E75" w:rsidR="004D4676" w:rsidP="5666AF85" w:rsidRDefault="001B637E" w14:paraId="14D01A8D" w14:textId="13D855A7" w14:noSpellErr="1">
      <w:pPr>
        <w:spacing w:line="360" w:lineRule="auto"/>
        <w:jc w:val="both"/>
        <w:rPr>
          <w:rFonts w:ascii="Arial Narrow" w:hAnsi="Arial Narrow"/>
          <w:color w:val="auto"/>
        </w:rPr>
      </w:pPr>
      <w:r w:rsidRPr="5666AF85" w:rsidR="001B637E">
        <w:rPr>
          <w:rFonts w:ascii="Arial Narrow" w:hAnsi="Arial Narrow"/>
          <w:color w:val="auto"/>
        </w:rPr>
        <w:t>Las universidades promoverán el acceso a estudios universitarios de las personas con discapacidad intelectual y por otras razones de discapacidad mediante el fomento de estudios propios adaptados a sus capacidades.</w:t>
      </w:r>
    </w:p>
    <w:p w:rsidR="006B3A4E" w:rsidP="007F5CCF" w:rsidRDefault="006B3A4E" w14:paraId="4FDC1B34" w14:textId="77777777">
      <w:pPr>
        <w:spacing w:line="360" w:lineRule="auto"/>
        <w:jc w:val="both"/>
        <w:rPr>
          <w:rFonts w:ascii="Arial Narrow" w:hAnsi="Arial Narrow"/>
        </w:rPr>
      </w:pPr>
    </w:p>
    <w:p w:rsidRPr="00983161" w:rsidR="007F5CCF" w:rsidP="5666AF85" w:rsidRDefault="00AC3400" w14:paraId="4EEE2936" w14:textId="4CE2CC25">
      <w:pPr>
        <w:spacing w:line="360" w:lineRule="auto"/>
        <w:jc w:val="both"/>
        <w:rPr>
          <w:rFonts w:ascii="Arial Narrow" w:hAnsi="Arial Narrow"/>
          <w:b w:val="1"/>
          <w:bCs w:val="1"/>
          <w:u w:val="single"/>
        </w:rPr>
      </w:pPr>
      <w:r w:rsidRPr="7B499CA6" w:rsidR="0CCB2B5F">
        <w:rPr>
          <w:rFonts w:ascii="Arial Narrow" w:hAnsi="Arial Narrow"/>
        </w:rPr>
        <w:t>L</w:t>
      </w:r>
      <w:r w:rsidRPr="7B499CA6" w:rsidR="007F5CCF">
        <w:rPr>
          <w:rFonts w:ascii="Arial Narrow" w:hAnsi="Arial Narrow"/>
        </w:rPr>
        <w:t xml:space="preserve">a </w:t>
      </w:r>
      <w:r w:rsidRPr="7B499CA6" w:rsidR="007F5CCF">
        <w:rPr>
          <w:rFonts w:ascii="Arial Narrow" w:hAnsi="Arial Narrow"/>
          <w:b w:val="0"/>
          <w:bCs w:val="0"/>
          <w:u w:val="single"/>
        </w:rPr>
        <w:t xml:space="preserve">Ley 27/2007, de 23 de octubre, </w:t>
      </w:r>
      <w:r w:rsidRPr="7B499CA6" w:rsidR="007F5CCF">
        <w:rPr>
          <w:rFonts w:ascii="Arial Narrow" w:hAnsi="Arial Narrow"/>
          <w:b w:val="0"/>
          <w:bCs w:val="0"/>
          <w:i w:val="1"/>
          <w:iCs w:val="1"/>
          <w:u w:val="single"/>
        </w:rPr>
        <w:t>por la que se reconocen las lenguas de signos españolas y se regulan los medios de apoyo a la comunicación oral de las personas sordas, con discapacidad auditiva y sordociegas</w:t>
      </w:r>
      <w:r w:rsidRPr="7B499CA6" w:rsidR="007F5CCF">
        <w:rPr>
          <w:rFonts w:ascii="Arial Narrow" w:hAnsi="Arial Narrow"/>
          <w:b w:val="0"/>
          <w:bCs w:val="0"/>
          <w:i w:val="1"/>
          <w:iCs w:val="1"/>
        </w:rPr>
        <w:t>,</w:t>
      </w:r>
      <w:r w:rsidRPr="7B499CA6" w:rsidR="007F5CCF">
        <w:rPr>
          <w:rFonts w:ascii="Arial Narrow" w:hAnsi="Arial Narrow"/>
          <w:i w:val="1"/>
          <w:iCs w:val="1"/>
        </w:rPr>
        <w:t xml:space="preserve"> </w:t>
      </w:r>
      <w:r w:rsidRPr="7B499CA6" w:rsidR="007F5CCF">
        <w:rPr>
          <w:rFonts w:ascii="Arial Narrow" w:hAnsi="Arial Narrow"/>
        </w:rPr>
        <w:t xml:space="preserve">reconoce en su </w:t>
      </w:r>
      <w:r w:rsidRPr="7B499CA6" w:rsidR="007F5CCF">
        <w:rPr>
          <w:rFonts w:ascii="Arial Narrow" w:hAnsi="Arial Narrow"/>
          <w:b w:val="1"/>
          <w:bCs w:val="1"/>
          <w:u w:val="single"/>
        </w:rPr>
        <w:t>artículo 2</w:t>
      </w:r>
      <w:r w:rsidRPr="7B499CA6" w:rsidR="007F5CCF">
        <w:rPr>
          <w:rFonts w:ascii="Arial Narrow" w:hAnsi="Arial Narrow"/>
        </w:rPr>
        <w:t xml:space="preserve"> el derecho de </w:t>
      </w:r>
      <w:r w:rsidRPr="7B499CA6" w:rsidR="007F5CCF">
        <w:rPr>
          <w:rFonts w:ascii="Arial Narrow" w:hAnsi="Arial Narrow"/>
          <w:b w:val="1"/>
          <w:bCs w:val="1"/>
          <w:u w:val="single"/>
        </w:rPr>
        <w:t>libre opción de las personas sordas, con discapacidad auditiva y sordociegas al aprendizaje, conocimiento y uso de las lenguas de signos españolas.</w:t>
      </w:r>
    </w:p>
    <w:p w:rsidRPr="00983161" w:rsidR="007F5CCF" w:rsidP="007F5CCF" w:rsidRDefault="007F5CCF" w14:paraId="21AFCAFF" w14:textId="77777777">
      <w:pPr>
        <w:spacing w:line="360" w:lineRule="auto"/>
        <w:jc w:val="both"/>
        <w:rPr>
          <w:rFonts w:ascii="Arial Narrow" w:hAnsi="Arial Narrow"/>
          <w:iCs/>
        </w:rPr>
      </w:pPr>
    </w:p>
    <w:p w:rsidRPr="00983161" w:rsidR="007F5CCF" w:rsidP="007F5CCF" w:rsidRDefault="007F5CCF" w14:paraId="700B4BF6" w14:textId="77777777">
      <w:pPr>
        <w:spacing w:line="360" w:lineRule="auto"/>
        <w:jc w:val="both"/>
        <w:rPr>
          <w:rFonts w:ascii="Arial Narrow" w:hAnsi="Arial Narrow"/>
          <w:iCs/>
        </w:rPr>
      </w:pPr>
      <w:r w:rsidRPr="5666AF85" w:rsidR="007F5CCF">
        <w:rPr>
          <w:rFonts w:ascii="Arial Narrow" w:hAnsi="Arial Narrow"/>
        </w:rPr>
        <w:t xml:space="preserve">Por otro lado, el </w:t>
      </w:r>
      <w:r w:rsidRPr="5666AF85" w:rsidR="007F5CCF">
        <w:rPr>
          <w:rFonts w:ascii="Arial Narrow" w:hAnsi="Arial Narrow"/>
          <w:i w:val="1"/>
          <w:iCs w:val="1"/>
        </w:rPr>
        <w:t>artículo 10.a)</w:t>
      </w:r>
      <w:r w:rsidRPr="5666AF85" w:rsidR="007F5CCF">
        <w:rPr>
          <w:rFonts w:ascii="Arial Narrow" w:hAnsi="Arial Narrow"/>
        </w:rPr>
        <w:t xml:space="preserve"> estipula que “en el marco de los servicios de atención al alumnado universitario en situación de discapacidad, promoverán programas e iniciativas específicas de atención al alumnado universitario sordo, con discapacidad auditiva y sordociego, con el objetivo de facilitarle asesoramiento y </w:t>
      </w:r>
      <w:r w:rsidRPr="5666AF85" w:rsidR="007F5CCF">
        <w:rPr>
          <w:rFonts w:ascii="Arial Narrow" w:hAnsi="Arial Narrow"/>
          <w:b w:val="1"/>
          <w:bCs w:val="1"/>
        </w:rPr>
        <w:t>medidas de apoyo.</w:t>
      </w:r>
      <w:r w:rsidRPr="5666AF85" w:rsidR="007F5CCF">
        <w:rPr>
          <w:rFonts w:ascii="Arial Narrow" w:hAnsi="Arial Narrow"/>
        </w:rPr>
        <w:t xml:space="preserve">”  Todo ello conforme al artículo 3.2. en el que se estipula que “en la presente Ley se establecen las medidas y garantías necesarias para que las personas sordas, con discapacidad auditiva y sordociegas </w:t>
      </w:r>
      <w:r w:rsidRPr="5666AF85" w:rsidR="007F5CCF">
        <w:rPr>
          <w:rFonts w:ascii="Arial Narrow" w:hAnsi="Arial Narrow"/>
          <w:b w:val="1"/>
          <w:bCs w:val="1"/>
        </w:rPr>
        <w:t xml:space="preserve">puedan, libremente, hacer uso de las lenguas de signos españolas </w:t>
      </w:r>
      <w:r w:rsidRPr="5666AF85" w:rsidR="007F5CCF">
        <w:rPr>
          <w:rFonts w:ascii="Arial Narrow" w:hAnsi="Arial Narrow"/>
        </w:rPr>
        <w:t xml:space="preserve">y/o de los medios de apoyo a la comunicación oral </w:t>
      </w:r>
      <w:r w:rsidRPr="5666AF85" w:rsidR="007F5CCF">
        <w:rPr>
          <w:rFonts w:ascii="Arial Narrow" w:hAnsi="Arial Narrow"/>
          <w:b w:val="1"/>
          <w:bCs w:val="1"/>
        </w:rPr>
        <w:t>en todos las áreas públicas y privadas, con el fin de hacer efectivo el ejercicio de los derechos y libertades constitucionales</w:t>
      </w:r>
      <w:r w:rsidRPr="5666AF85" w:rsidR="007F5CCF">
        <w:rPr>
          <w:rFonts w:ascii="Arial Narrow" w:hAnsi="Arial Narrow"/>
        </w:rPr>
        <w:t xml:space="preserve">, y de manera especial el libre desarrollo de la personalidad, la formación en el respeto de los derechos y libertades fundamentales, </w:t>
      </w:r>
      <w:r w:rsidRPr="5666AF85" w:rsidR="007F5CCF">
        <w:rPr>
          <w:rFonts w:ascii="Arial Narrow" w:hAnsi="Arial Narrow"/>
          <w:b w:val="1"/>
          <w:bCs w:val="1"/>
        </w:rPr>
        <w:t>el derecho a la educación</w:t>
      </w:r>
      <w:r w:rsidRPr="5666AF85" w:rsidR="007F5CCF">
        <w:rPr>
          <w:rFonts w:ascii="Arial Narrow" w:hAnsi="Arial Narrow"/>
        </w:rPr>
        <w:t xml:space="preserve"> y la plena participación en la vida política, económica, social y cultural.”</w:t>
      </w:r>
    </w:p>
    <w:p w:rsidR="5666AF85" w:rsidP="5666AF85" w:rsidRDefault="5666AF85" w14:paraId="452F15C2" w14:textId="6B02E025">
      <w:pPr>
        <w:pStyle w:val="Normal"/>
        <w:spacing w:line="360" w:lineRule="auto"/>
        <w:jc w:val="both"/>
        <w:rPr>
          <w:rFonts w:ascii="Arial Narrow" w:hAnsi="Arial Narrow"/>
        </w:rPr>
      </w:pPr>
    </w:p>
    <w:p w:rsidR="39EF0F6A" w:rsidP="5666AF85" w:rsidRDefault="39EF0F6A" w14:paraId="62D019A2" w14:textId="2C1C249F">
      <w:pPr>
        <w:pStyle w:val="Normal"/>
        <w:spacing w:line="360" w:lineRule="auto"/>
        <w:jc w:val="both"/>
        <w:rPr>
          <w:rFonts w:ascii="Arial Narrow" w:hAnsi="Arial Narrow"/>
        </w:rPr>
      </w:pPr>
      <w:r w:rsidRPr="7B499CA6" w:rsidR="39EF0F6A">
        <w:rPr>
          <w:rFonts w:ascii="Arial Narrow" w:hAnsi="Arial Narrow"/>
        </w:rPr>
        <w:t xml:space="preserve">Por último, el </w:t>
      </w:r>
      <w:r w:rsidRPr="7B499CA6" w:rsidR="39EF0F6A">
        <w:rPr>
          <w:rFonts w:ascii="Arial Narrow" w:hAnsi="Arial Narrow"/>
          <w:u w:val="single"/>
        </w:rPr>
        <w:t>Reglamento de las condiciones de utilización de la lengua de signos española y de los medios de apoyo a la comunicación oral para las personas sordas, con discapacidad auditiva y sordociegas</w:t>
      </w:r>
      <w:r w:rsidRPr="7B499CA6" w:rsidR="021A0A05">
        <w:rPr>
          <w:rFonts w:ascii="Arial Narrow" w:hAnsi="Arial Narrow"/>
        </w:rPr>
        <w:t xml:space="preserve"> establece expresamente en su artículo 12 a), inciso 10º, que “las universidades, a través de sus unidades de diversidad, dotarán al profesorado, alumnado y personal universitario sordo, con discapacidad auditiva y sordociego, que se comunican en lengua de signos española, de servicios de interpretación, </w:t>
      </w:r>
      <w:r w:rsidRPr="7B499CA6" w:rsidR="021A0A05">
        <w:rPr>
          <w:rFonts w:ascii="Arial Narrow" w:hAnsi="Arial Narrow"/>
        </w:rPr>
        <w:t>videointerpretación</w:t>
      </w:r>
      <w:r w:rsidRPr="7B499CA6" w:rsidR="021A0A05">
        <w:rPr>
          <w:rFonts w:ascii="Arial Narrow" w:hAnsi="Arial Narrow"/>
        </w:rPr>
        <w:t xml:space="preserve"> y guía-interpretación o mediación comunicativa en todas las actividades profesionales, académicas y</w:t>
      </w:r>
      <w:r w:rsidRPr="7B499CA6" w:rsidR="021A0A05">
        <w:rPr>
          <w:rFonts w:ascii="Arial Narrow" w:hAnsi="Arial Narrow"/>
        </w:rPr>
        <w:t xml:space="preserve"> </w:t>
      </w:r>
      <w:r w:rsidRPr="7B499CA6" w:rsidR="021A0A05">
        <w:rPr>
          <w:rFonts w:ascii="Arial Narrow" w:hAnsi="Arial Narrow"/>
        </w:rPr>
        <w:t>extra-académica</w:t>
      </w:r>
      <w:r w:rsidRPr="7B499CA6" w:rsidR="021A0A05">
        <w:rPr>
          <w:rFonts w:ascii="Arial Narrow" w:hAnsi="Arial Narrow"/>
        </w:rPr>
        <w:t>s</w:t>
      </w:r>
      <w:r w:rsidRPr="7B499CA6" w:rsidR="77E2667B">
        <w:rPr>
          <w:rFonts w:ascii="Arial Narrow" w:hAnsi="Arial Narrow"/>
        </w:rPr>
        <w:t>”,</w:t>
      </w:r>
    </w:p>
    <w:p w:rsidR="5666AF85" w:rsidP="5666AF85" w:rsidRDefault="5666AF85" w14:paraId="57029779" w14:textId="08E52610">
      <w:pPr>
        <w:pStyle w:val="Normal"/>
        <w:spacing w:line="360" w:lineRule="auto"/>
        <w:jc w:val="both"/>
        <w:rPr>
          <w:rFonts w:ascii="Arial Narrow" w:hAnsi="Arial Narrow"/>
        </w:rPr>
      </w:pPr>
    </w:p>
    <w:p w:rsidRPr="00983161" w:rsidR="007F5CCF" w:rsidP="007F5CCF" w:rsidRDefault="007F5CCF" w14:paraId="7C6E0676" w14:textId="77777777">
      <w:pPr>
        <w:spacing w:line="360" w:lineRule="auto"/>
        <w:jc w:val="both"/>
        <w:rPr>
          <w:rFonts w:ascii="Arial Narrow" w:hAnsi="Arial Narrow"/>
          <w:iCs/>
        </w:rPr>
      </w:pPr>
    </w:p>
    <w:p w:rsidRPr="00983161" w:rsidR="007F5CCF" w:rsidP="007F5CCF" w:rsidRDefault="007F5CCF" w14:paraId="23FAE4DD" w14:textId="186B0E24">
      <w:pPr>
        <w:spacing w:line="360" w:lineRule="auto"/>
        <w:jc w:val="both"/>
        <w:rPr>
          <w:rFonts w:ascii="Arial Narrow" w:hAnsi="Arial Narrow"/>
        </w:rPr>
      </w:pPr>
      <w:r w:rsidRPr="7B499CA6" w:rsidR="6AA03E90">
        <w:rPr>
          <w:rFonts w:ascii="Arial Narrow" w:hAnsi="Arial Narrow"/>
        </w:rPr>
        <w:t>Del análisis de esta normativa</w:t>
      </w:r>
      <w:r w:rsidRPr="7B499CA6" w:rsidR="007F5CCF">
        <w:rPr>
          <w:rFonts w:ascii="Arial Narrow" w:hAnsi="Arial Narrow"/>
        </w:rPr>
        <w:t xml:space="preserve"> podemos extraer las siguientes </w:t>
      </w:r>
      <w:r w:rsidRPr="7B499CA6" w:rsidR="007F5CCF">
        <w:rPr>
          <w:rFonts w:ascii="Arial Narrow" w:hAnsi="Arial Narrow"/>
          <w:b w:val="1"/>
          <w:bCs w:val="1"/>
        </w:rPr>
        <w:t>conclusiones fundamentales:</w:t>
      </w:r>
    </w:p>
    <w:p w:rsidRPr="00983161" w:rsidR="007F5CCF" w:rsidP="007F5CCF" w:rsidRDefault="007F5CCF" w14:paraId="6B2ABFD5" w14:textId="24833108">
      <w:pPr>
        <w:numPr>
          <w:ilvl w:val="0"/>
          <w:numId w:val="3"/>
        </w:numPr>
        <w:spacing w:line="360" w:lineRule="auto"/>
        <w:jc w:val="both"/>
        <w:rPr>
          <w:rFonts w:ascii="Arial Narrow" w:hAnsi="Arial Narrow"/>
        </w:rPr>
      </w:pPr>
      <w:r w:rsidRPr="00983161" w:rsidR="007F5CCF">
        <w:rPr>
          <w:rFonts w:ascii="Arial Narrow" w:hAnsi="Arial Narrow"/>
        </w:rPr>
        <w:t xml:space="preserve">Las personas sordas pueden utilizar como sistema de comunicación cualquiera de las opciones establecidas en el artículo 2 de </w:t>
      </w:r>
      <w:smartTag w:uri="urn:schemas-microsoft-com:office:smarttags" w:element="PersonName">
        <w:smartTagPr>
          <w:attr w:name="ProductID" w:val="la Convenci￳n."/>
        </w:smartTagPr>
        <w:r w:rsidRPr="00983161" w:rsidR="007F5CCF">
          <w:rPr>
            <w:rFonts w:ascii="Arial Narrow" w:hAnsi="Arial Narrow"/>
          </w:rPr>
          <w:t>la Convención</w:t>
        </w:r>
        <w:r w:rsidRPr="00983161" w:rsidR="5FD4A351">
          <w:rPr>
            <w:rFonts w:ascii="Arial Narrow" w:hAnsi="Arial Narrow"/>
          </w:rPr>
          <w:t>, incluyendo la lengua de signos.</w:t>
        </w:r>
      </w:smartTag>
    </w:p>
    <w:p w:rsidRPr="00983161" w:rsidR="007F5CCF" w:rsidP="007F5CCF" w:rsidRDefault="007F5CCF" w14:paraId="620E4E81" w14:textId="383F3FA3">
      <w:pPr>
        <w:numPr>
          <w:ilvl w:val="0"/>
          <w:numId w:val="3"/>
        </w:numPr>
        <w:spacing w:line="360" w:lineRule="auto"/>
        <w:jc w:val="both"/>
        <w:rPr>
          <w:rFonts w:ascii="Arial Narrow" w:hAnsi="Arial Narrow"/>
        </w:rPr>
      </w:pPr>
      <w:r w:rsidRPr="5666AF85" w:rsidR="007F5CCF">
        <w:rPr>
          <w:rFonts w:ascii="Arial Narrow" w:hAnsi="Arial Narrow"/>
        </w:rPr>
        <w:t>Constituye una discriminación la denegación de ajustes razonables, como así estable</w:t>
      </w:r>
      <w:r w:rsidRPr="5666AF85" w:rsidR="00733286">
        <w:rPr>
          <w:rFonts w:ascii="Arial Narrow" w:hAnsi="Arial Narrow"/>
        </w:rPr>
        <w:t>ce</w:t>
      </w:r>
      <w:r w:rsidRPr="5666AF85" w:rsidR="007F5CCF">
        <w:rPr>
          <w:rFonts w:ascii="Arial Narrow" w:hAnsi="Arial Narrow"/>
        </w:rPr>
        <w:t xml:space="preserve"> la Convención. Por </w:t>
      </w:r>
      <w:r w:rsidRPr="5666AF85" w:rsidR="007F5CCF">
        <w:rPr>
          <w:rFonts w:ascii="Arial Narrow" w:hAnsi="Arial Narrow"/>
        </w:rPr>
        <w:t>tanto</w:t>
      </w:r>
      <w:r w:rsidRPr="5666AF85" w:rsidR="5CA0D033">
        <w:rPr>
          <w:rFonts w:ascii="Arial Narrow" w:hAnsi="Arial Narrow"/>
        </w:rPr>
        <w:t>,</w:t>
      </w:r>
      <w:r w:rsidRPr="5666AF85" w:rsidR="007F5CCF">
        <w:rPr>
          <w:rFonts w:ascii="Arial Narrow" w:hAnsi="Arial Narrow"/>
        </w:rPr>
        <w:t xml:space="preserve"> es imprescindible llevar a cabo las adaptaciones necesarias (metodológicas o de cualquier índole), así como poner a disposición de los estudiantes los recursos necesarios, tanto materiales como personales, para lograr un sistema de educación inclusivo a todos los niveles y a lo largo de toda la vida. Todo ello de manera personalizada y efectiva.</w:t>
      </w:r>
    </w:p>
    <w:p w:rsidRPr="00983161" w:rsidR="007F5CCF" w:rsidP="007F5CCF" w:rsidRDefault="007F5CCF" w14:paraId="59E69C14" w14:textId="77777777">
      <w:pPr>
        <w:spacing w:line="360" w:lineRule="auto"/>
        <w:ind w:left="720"/>
        <w:jc w:val="both"/>
        <w:rPr>
          <w:rFonts w:ascii="Arial Narrow" w:hAnsi="Arial Narrow"/>
        </w:rPr>
      </w:pPr>
    </w:p>
    <w:p w:rsidR="00385E13" w:rsidP="007F5CCF" w:rsidRDefault="007F5CCF" w14:paraId="41E45917" w14:textId="616F09D3">
      <w:pPr>
        <w:spacing w:line="360" w:lineRule="auto"/>
        <w:jc w:val="both"/>
        <w:rPr>
          <w:rFonts w:ascii="Arial Narrow" w:hAnsi="Arial Narrow"/>
        </w:rPr>
      </w:pPr>
      <w:r w:rsidRPr="00983161">
        <w:rPr>
          <w:rFonts w:ascii="Arial Narrow" w:hAnsi="Arial Narrow"/>
        </w:rPr>
        <w:t xml:space="preserve">Así pues, espero que se tenga en cuenta la doble </w:t>
      </w:r>
      <w:r w:rsidR="00BF28FF">
        <w:rPr>
          <w:rFonts w:ascii="Arial Narrow" w:hAnsi="Arial Narrow"/>
        </w:rPr>
        <w:t>perspectiva</w:t>
      </w:r>
      <w:r w:rsidRPr="00983161">
        <w:rPr>
          <w:rFonts w:ascii="Arial Narrow" w:hAnsi="Arial Narrow"/>
        </w:rPr>
        <w:t xml:space="preserve"> que la Convención sobre los Derechos de las Personas con Discapacidad </w:t>
      </w:r>
      <w:r w:rsidR="00BF28FF">
        <w:rPr>
          <w:rFonts w:ascii="Arial Narrow" w:hAnsi="Arial Narrow"/>
        </w:rPr>
        <w:t>integra</w:t>
      </w:r>
      <w:r w:rsidRPr="00983161">
        <w:rPr>
          <w:rFonts w:ascii="Arial Narrow" w:hAnsi="Arial Narrow"/>
        </w:rPr>
        <w:t xml:space="preserve"> en cuanto a las personas sordas, abarcando, por un lado, su consideración dentro del colectivo de personas con discapacidad y</w:t>
      </w:r>
      <w:r w:rsidR="00C13E0D">
        <w:rPr>
          <w:rFonts w:ascii="Arial Narrow" w:hAnsi="Arial Narrow"/>
        </w:rPr>
        <w:t>,</w:t>
      </w:r>
      <w:r w:rsidRPr="00983161">
        <w:rPr>
          <w:rFonts w:ascii="Arial Narrow" w:hAnsi="Arial Narrow"/>
        </w:rPr>
        <w:t xml:space="preserve"> por otro lado</w:t>
      </w:r>
      <w:r w:rsidR="00C13E0D">
        <w:rPr>
          <w:rFonts w:ascii="Arial Narrow" w:hAnsi="Arial Narrow"/>
        </w:rPr>
        <w:t>,</w:t>
      </w:r>
      <w:r w:rsidRPr="00983161">
        <w:rPr>
          <w:rFonts w:ascii="Arial Narrow" w:hAnsi="Arial Narrow"/>
        </w:rPr>
        <w:t xml:space="preserve"> imponiendo la obligación del reconocimiento de su identidad cultural y lingüística. </w:t>
      </w:r>
      <w:r w:rsidR="00385E13">
        <w:rPr>
          <w:rFonts w:ascii="Arial Narrow" w:hAnsi="Arial Narrow"/>
        </w:rPr>
        <w:t>Todo ello requiere</w:t>
      </w:r>
      <w:r w:rsidRPr="00983161">
        <w:rPr>
          <w:rFonts w:ascii="Arial Narrow" w:hAnsi="Arial Narrow"/>
        </w:rPr>
        <w:t xml:space="preserve"> que se implemente toda la normativa encaminada a garantizar la accesibilidad, la igualdad de oportunidades y la autonomía, así como</w:t>
      </w:r>
      <w:r w:rsidR="0009284A">
        <w:rPr>
          <w:rFonts w:ascii="Arial Narrow" w:hAnsi="Arial Narrow"/>
        </w:rPr>
        <w:t xml:space="preserve"> </w:t>
      </w:r>
      <w:r w:rsidR="00385E13">
        <w:rPr>
          <w:rFonts w:ascii="Arial Narrow" w:hAnsi="Arial Narrow"/>
        </w:rPr>
        <w:t>e</w:t>
      </w:r>
      <w:r w:rsidRPr="00983161">
        <w:rPr>
          <w:rFonts w:ascii="Arial Narrow" w:hAnsi="Arial Narrow"/>
        </w:rPr>
        <w:t>l recono</w:t>
      </w:r>
      <w:r>
        <w:rPr>
          <w:rFonts w:ascii="Arial Narrow" w:hAnsi="Arial Narrow"/>
        </w:rPr>
        <w:t>cimiento lingüístico y cultural</w:t>
      </w:r>
      <w:r w:rsidR="00573360">
        <w:rPr>
          <w:rFonts w:ascii="Arial Narrow" w:hAnsi="Arial Narrow"/>
        </w:rPr>
        <w:t xml:space="preserve"> de nuestro colectivo.</w:t>
      </w:r>
    </w:p>
    <w:p w:rsidR="00064C7A" w:rsidP="007F5CCF" w:rsidRDefault="00064C7A" w14:paraId="4AD7D52C" w14:textId="77777777">
      <w:pPr>
        <w:spacing w:line="360" w:lineRule="auto"/>
        <w:jc w:val="both"/>
        <w:rPr>
          <w:rFonts w:ascii="Arial Narrow" w:hAnsi="Arial Narrow"/>
        </w:rPr>
      </w:pPr>
    </w:p>
    <w:p w:rsidRPr="00983161" w:rsidR="007F5CCF" w:rsidP="007F5CCF" w:rsidRDefault="00064C7A" w14:paraId="7EFE96B6" w14:textId="000251B9" w14:noSpellErr="1">
      <w:pPr>
        <w:spacing w:line="360" w:lineRule="auto"/>
        <w:jc w:val="both"/>
        <w:rPr>
          <w:rFonts w:ascii="Arial Narrow" w:hAnsi="Arial Narrow"/>
        </w:rPr>
      </w:pPr>
      <w:r w:rsidRPr="5666AF85" w:rsidR="00064C7A">
        <w:rPr>
          <w:rFonts w:ascii="Arial Narrow" w:hAnsi="Arial Narrow"/>
        </w:rPr>
        <w:t>C</w:t>
      </w:r>
      <w:r w:rsidRPr="5666AF85" w:rsidR="007F5CCF">
        <w:rPr>
          <w:rFonts w:ascii="Arial Narrow" w:hAnsi="Arial Narrow"/>
        </w:rPr>
        <w:t xml:space="preserve">on todo esto, </w:t>
      </w:r>
      <w:r w:rsidRPr="5666AF85" w:rsidR="007F5CCF">
        <w:rPr>
          <w:rFonts w:ascii="Arial Narrow" w:hAnsi="Arial Narrow"/>
          <w:b w:val="1"/>
          <w:bCs w:val="1"/>
        </w:rPr>
        <w:t>SOLICITO</w:t>
      </w:r>
      <w:r w:rsidRPr="5666AF85" w:rsidR="007F5CCF">
        <w:rPr>
          <w:rFonts w:ascii="Arial Narrow" w:hAnsi="Arial Narrow"/>
        </w:rPr>
        <w:t>, que se me busque una solución al problema que les planteo,</w:t>
      </w:r>
      <w:r w:rsidRPr="5666AF85" w:rsidR="00573360">
        <w:rPr>
          <w:rFonts w:ascii="Arial Narrow" w:hAnsi="Arial Narrow"/>
        </w:rPr>
        <w:t xml:space="preserve"> </w:t>
      </w:r>
      <w:r w:rsidRPr="5666AF85" w:rsidR="00573360">
        <w:rPr>
          <w:rFonts w:ascii="Arial Narrow" w:hAnsi="Arial Narrow"/>
          <w:color w:val="auto"/>
        </w:rPr>
        <w:t>incorporando a un intérprete de lengua de signos</w:t>
      </w:r>
      <w:r w:rsidRPr="5666AF85" w:rsidR="007F5CCF">
        <w:rPr>
          <w:rFonts w:ascii="Arial Narrow" w:hAnsi="Arial Narrow"/>
        </w:rPr>
        <w:t xml:space="preserve"> </w:t>
      </w:r>
      <w:r w:rsidRPr="5666AF85" w:rsidR="00064C7A">
        <w:rPr>
          <w:rFonts w:ascii="Arial Narrow" w:hAnsi="Arial Narrow"/>
        </w:rPr>
        <w:t>para poder gozar d</w:t>
      </w:r>
      <w:r w:rsidRPr="5666AF85" w:rsidR="007F5CCF">
        <w:rPr>
          <w:rFonts w:ascii="Arial Narrow" w:hAnsi="Arial Narrow"/>
        </w:rPr>
        <w:t xml:space="preserve">el desarrollo formativo en igualdad de condiciones que las del resto de mis compañeros universitarios. </w:t>
      </w:r>
    </w:p>
    <w:p w:rsidRPr="00983161" w:rsidR="007F5CCF" w:rsidP="007F5CCF" w:rsidRDefault="007F5CCF" w14:paraId="07E8B018" w14:textId="77777777">
      <w:pPr>
        <w:spacing w:line="360" w:lineRule="auto"/>
        <w:jc w:val="both"/>
        <w:rPr>
          <w:rFonts w:ascii="Arial Narrow" w:hAnsi="Arial Narrow"/>
        </w:rPr>
      </w:pPr>
    </w:p>
    <w:p w:rsidRPr="00983161" w:rsidR="007F5CCF" w:rsidP="007F5CCF" w:rsidRDefault="007F5CCF" w14:paraId="04B83275" w14:textId="77777777">
      <w:pPr>
        <w:spacing w:line="360" w:lineRule="auto"/>
        <w:jc w:val="both"/>
        <w:rPr>
          <w:rFonts w:ascii="Arial Narrow" w:hAnsi="Arial Narrow"/>
        </w:rPr>
      </w:pPr>
      <w:r w:rsidRPr="00983161">
        <w:rPr>
          <w:rFonts w:ascii="Arial Narrow" w:hAnsi="Arial Narrow"/>
        </w:rPr>
        <w:t xml:space="preserve">Saludos, </w:t>
      </w:r>
    </w:p>
    <w:p w:rsidRPr="00983161" w:rsidR="007F5CCF" w:rsidP="007F5CCF" w:rsidRDefault="007F5CCF" w14:paraId="29746CA6" w14:textId="77777777">
      <w:pPr>
        <w:spacing w:line="360" w:lineRule="auto"/>
        <w:jc w:val="both"/>
        <w:rPr>
          <w:rFonts w:ascii="Arial Narrow" w:hAnsi="Arial Narrow"/>
        </w:rPr>
      </w:pPr>
    </w:p>
    <w:p w:rsidRPr="00983161" w:rsidR="007F5CCF" w:rsidP="007F5CCF" w:rsidRDefault="007F5CCF" w14:paraId="7278F458" w14:textId="77777777">
      <w:pPr>
        <w:spacing w:line="360" w:lineRule="auto"/>
        <w:jc w:val="both"/>
        <w:rPr>
          <w:rFonts w:ascii="Arial Narrow" w:hAnsi="Arial Narrow"/>
        </w:rPr>
      </w:pPr>
      <w:proofErr w:type="spellStart"/>
      <w:r w:rsidRPr="00983161">
        <w:rPr>
          <w:rFonts w:ascii="Arial Narrow" w:hAnsi="Arial Narrow"/>
        </w:rPr>
        <w:t>Fdo</w:t>
      </w:r>
      <w:proofErr w:type="spellEnd"/>
      <w:r w:rsidRPr="00983161">
        <w:rPr>
          <w:rFonts w:ascii="Arial Narrow" w:hAnsi="Arial Narrow"/>
        </w:rPr>
        <w:t>…………</w:t>
      </w:r>
      <w:proofErr w:type="gramStart"/>
      <w:r w:rsidRPr="00983161">
        <w:rPr>
          <w:rFonts w:ascii="Arial Narrow" w:hAnsi="Arial Narrow"/>
        </w:rPr>
        <w:t>…….</w:t>
      </w:r>
      <w:proofErr w:type="gramEnd"/>
      <w:r w:rsidRPr="00983161">
        <w:rPr>
          <w:rFonts w:ascii="Arial Narrow" w:hAnsi="Arial Narrow"/>
        </w:rPr>
        <w:t>.</w:t>
      </w:r>
    </w:p>
    <w:p w:rsidR="007F5CCF" w:rsidP="007F5CCF" w:rsidRDefault="007F5CCF" w14:paraId="2542BE38" w14:textId="77777777">
      <w:pPr>
        <w:spacing w:line="360" w:lineRule="auto"/>
        <w:jc w:val="both"/>
        <w:rPr>
          <w:rFonts w:ascii="Arial Narrow" w:hAnsi="Arial Narrow"/>
        </w:rPr>
      </w:pPr>
    </w:p>
    <w:p w:rsidR="007F5CCF" w:rsidP="007F5CCF" w:rsidRDefault="007F5CCF" w14:paraId="0C8833B4" w14:textId="77777777">
      <w:pPr>
        <w:spacing w:line="360" w:lineRule="auto"/>
        <w:jc w:val="both"/>
        <w:rPr>
          <w:rFonts w:ascii="Arial Narrow" w:hAnsi="Arial Narrow"/>
        </w:rPr>
      </w:pPr>
    </w:p>
    <w:sectPr w:rsidR="007F5CCF"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6164F"/>
    <w:multiLevelType w:val="hybridMultilevel"/>
    <w:tmpl w:val="EE527964"/>
    <w:lvl w:ilvl="0" w:tplc="0C0A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hint="default" w:ascii="Wingdings" w:hAnsi="Wingdings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36252CE"/>
    <w:multiLevelType w:val="hybridMultilevel"/>
    <w:tmpl w:val="85989A7E"/>
    <w:lvl w:ilvl="0" w:tplc="85D851B8">
      <w:numFmt w:val="bullet"/>
      <w:lvlText w:val="-"/>
      <w:lvlJc w:val="left"/>
      <w:pPr>
        <w:ind w:left="228" w:hanging="360"/>
      </w:pPr>
      <w:rPr>
        <w:rFonts w:hint="default" w:ascii="Arial" w:hAnsi="Arial" w:eastAsia="Times New Roman" w:cs="Arial"/>
      </w:rPr>
    </w:lvl>
    <w:lvl w:ilvl="1" w:tplc="0C0A0003">
      <w:start w:val="1"/>
      <w:numFmt w:val="bullet"/>
      <w:lvlText w:val="o"/>
      <w:lvlJc w:val="left"/>
      <w:pPr>
        <w:ind w:left="948" w:hanging="360"/>
      </w:pPr>
      <w:rPr>
        <w:rFonts w:hint="default" w:ascii="Courier New" w:hAnsi="Courier New" w:cs="Courier New"/>
      </w:rPr>
    </w:lvl>
    <w:lvl w:ilvl="2" w:tplc="0C0A0005">
      <w:start w:val="1"/>
      <w:numFmt w:val="bullet"/>
      <w:lvlText w:val=""/>
      <w:lvlJc w:val="left"/>
      <w:pPr>
        <w:ind w:left="1668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388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108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3828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4548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268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5988" w:hanging="360"/>
      </w:pPr>
      <w:rPr>
        <w:rFonts w:hint="default" w:ascii="Wingdings" w:hAnsi="Wingdings"/>
      </w:rPr>
    </w:lvl>
  </w:abstractNum>
  <w:abstractNum w:abstractNumId="2" w15:restartNumberingAfterBreak="0">
    <w:nsid w:val="184B1A60"/>
    <w:multiLevelType w:val="hybridMultilevel"/>
    <w:tmpl w:val="1A7A1E8A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60F2E92"/>
    <w:multiLevelType w:val="hybridMultilevel"/>
    <w:tmpl w:val="BC6CECD4"/>
    <w:lvl w:ilvl="0" w:tplc="44FCF568">
      <w:numFmt w:val="bullet"/>
      <w:lvlText w:val="-"/>
      <w:lvlJc w:val="left"/>
      <w:pPr>
        <w:ind w:left="1068" w:hanging="360"/>
      </w:pPr>
      <w:rPr>
        <w:rFonts w:hint="default" w:ascii="Arial" w:hAnsi="Arial" w:eastAsia="Times New Roman" w:cs="Arial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4" w15:restartNumberingAfterBreak="0">
    <w:nsid w:val="56C17554"/>
    <w:multiLevelType w:val="hybridMultilevel"/>
    <w:tmpl w:val="D7AA18A8"/>
    <w:lvl w:ilvl="0" w:tplc="85D851B8">
      <w:numFmt w:val="bullet"/>
      <w:lvlText w:val="-"/>
      <w:lvlJc w:val="left"/>
      <w:pPr>
        <w:ind w:left="228" w:hanging="360"/>
      </w:pPr>
      <w:rPr>
        <w:rFonts w:hint="default" w:ascii="Arial" w:hAnsi="Arial" w:eastAsia="Times New Roman" w:cs="Arial"/>
      </w:rPr>
    </w:lvl>
    <w:lvl w:ilvl="1" w:tplc="0C0A0003">
      <w:start w:val="1"/>
      <w:numFmt w:val="bullet"/>
      <w:lvlText w:val="o"/>
      <w:lvlJc w:val="left"/>
      <w:pPr>
        <w:ind w:left="948" w:hanging="360"/>
      </w:pPr>
      <w:rPr>
        <w:rFonts w:hint="default" w:ascii="Courier New" w:hAnsi="Courier New" w:cs="Courier New"/>
      </w:rPr>
    </w:lvl>
    <w:lvl w:ilvl="2" w:tplc="44FCF568">
      <w:numFmt w:val="bullet"/>
      <w:lvlText w:val="-"/>
      <w:lvlJc w:val="left"/>
      <w:pPr>
        <w:ind w:left="1668" w:hanging="360"/>
      </w:pPr>
      <w:rPr>
        <w:rFonts w:hint="default" w:ascii="Arial" w:hAnsi="Arial" w:eastAsia="Times New Roman" w:cs="Arial"/>
      </w:rPr>
    </w:lvl>
    <w:lvl w:ilvl="3" w:tplc="0C0A0001" w:tentative="1">
      <w:start w:val="1"/>
      <w:numFmt w:val="bullet"/>
      <w:lvlText w:val=""/>
      <w:lvlJc w:val="left"/>
      <w:pPr>
        <w:ind w:left="2388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108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3828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4548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268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5988" w:hanging="360"/>
      </w:pPr>
      <w:rPr>
        <w:rFonts w:hint="default" w:ascii="Wingdings" w:hAnsi="Wingdings"/>
      </w:rPr>
    </w:lvl>
  </w:abstractNum>
  <w:abstractNum w:abstractNumId="5" w15:restartNumberingAfterBreak="0">
    <w:nsid w:val="715C2D6D"/>
    <w:multiLevelType w:val="hybridMultilevel"/>
    <w:tmpl w:val="C1DA66F8"/>
    <w:lvl w:ilvl="0" w:tplc="44FCF568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5214DE3"/>
    <w:multiLevelType w:val="hybridMultilevel"/>
    <w:tmpl w:val="828EF6D4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Courier New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C84302D"/>
    <w:multiLevelType w:val="hybridMultilevel"/>
    <w:tmpl w:val="7700D6DA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6827224">
    <w:abstractNumId w:val="1"/>
  </w:num>
  <w:num w:numId="2" w16cid:durableId="862670963">
    <w:abstractNumId w:val="0"/>
  </w:num>
  <w:num w:numId="3" w16cid:durableId="1291668675">
    <w:abstractNumId w:val="6"/>
  </w:num>
  <w:num w:numId="4" w16cid:durableId="654601463">
    <w:abstractNumId w:val="3"/>
  </w:num>
  <w:num w:numId="5" w16cid:durableId="1905338701">
    <w:abstractNumId w:val="5"/>
  </w:num>
  <w:num w:numId="6" w16cid:durableId="163279577">
    <w:abstractNumId w:val="4"/>
  </w:num>
  <w:num w:numId="7" w16cid:durableId="238178066">
    <w:abstractNumId w:val="2"/>
  </w:num>
  <w:num w:numId="8" w16cid:durableId="1212763789">
    <w:abstractNumId w:val="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5CCF"/>
    <w:rsid w:val="0003492D"/>
    <w:rsid w:val="00064C7A"/>
    <w:rsid w:val="0009284A"/>
    <w:rsid w:val="000A4512"/>
    <w:rsid w:val="001B637E"/>
    <w:rsid w:val="002C5B1F"/>
    <w:rsid w:val="00385E13"/>
    <w:rsid w:val="003A68E2"/>
    <w:rsid w:val="003E39C4"/>
    <w:rsid w:val="00453883"/>
    <w:rsid w:val="004B7C00"/>
    <w:rsid w:val="004D4676"/>
    <w:rsid w:val="00573360"/>
    <w:rsid w:val="00590E75"/>
    <w:rsid w:val="00675B2B"/>
    <w:rsid w:val="006B3A4E"/>
    <w:rsid w:val="0072613C"/>
    <w:rsid w:val="00733286"/>
    <w:rsid w:val="007F5CCF"/>
    <w:rsid w:val="009D234B"/>
    <w:rsid w:val="00AC3400"/>
    <w:rsid w:val="00BF28FF"/>
    <w:rsid w:val="00C13E0D"/>
    <w:rsid w:val="00C163C1"/>
    <w:rsid w:val="00CB3EC3"/>
    <w:rsid w:val="00D3359D"/>
    <w:rsid w:val="00D52BDB"/>
    <w:rsid w:val="00E06BC4"/>
    <w:rsid w:val="00F93DAE"/>
    <w:rsid w:val="021A0A05"/>
    <w:rsid w:val="026BDE3C"/>
    <w:rsid w:val="03339D11"/>
    <w:rsid w:val="07ADFC4F"/>
    <w:rsid w:val="0CCB2B5F"/>
    <w:rsid w:val="12A99C8B"/>
    <w:rsid w:val="1E75267F"/>
    <w:rsid w:val="1EE01225"/>
    <w:rsid w:val="2A705722"/>
    <w:rsid w:val="2B3400DF"/>
    <w:rsid w:val="34B41BB9"/>
    <w:rsid w:val="39EF0F6A"/>
    <w:rsid w:val="4ECFEFF1"/>
    <w:rsid w:val="4FA29D01"/>
    <w:rsid w:val="5666AF85"/>
    <w:rsid w:val="5BFC03FD"/>
    <w:rsid w:val="5CA0D033"/>
    <w:rsid w:val="5FD4A351"/>
    <w:rsid w:val="6AA03E90"/>
    <w:rsid w:val="77E2667B"/>
    <w:rsid w:val="79A5E327"/>
    <w:rsid w:val="7B499CA6"/>
    <w:rsid w:val="7D77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CB6C8D4"/>
  <w15:docId w15:val="{2DB023FE-8E05-4C74-A320-866C05DCE9F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F5CCF"/>
    <w:pPr>
      <w:spacing w:after="0" w:line="240" w:lineRule="auto"/>
    </w:pPr>
    <w:rPr>
      <w:rFonts w:ascii="Arial" w:hAnsi="Arial" w:eastAsia="Times New Roman" w:cs="Arial"/>
      <w:color w:val="000000"/>
      <w:sz w:val="24"/>
      <w:szCs w:val="24"/>
      <w:lang w:eastAsia="es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F5CC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E55D93403B8C6459F3EF67F3BECAF07" ma:contentTypeVersion="18" ma:contentTypeDescription="Crear nuevo documento." ma:contentTypeScope="" ma:versionID="a0842008ae1dfea37c27f5e8f076505c">
  <xsd:schema xmlns:xsd="http://www.w3.org/2001/XMLSchema" xmlns:xs="http://www.w3.org/2001/XMLSchema" xmlns:p="http://schemas.microsoft.com/office/2006/metadata/properties" xmlns:ns2="dca9a462-6f16-4185-9a7d-0e7a67858d58" xmlns:ns3="54b36184-7938-479d-8c34-3dfb9626f3d0" xmlns:ns4="1d5a9121-bcaa-4fdd-a6ed-dee1687dedb9" targetNamespace="http://schemas.microsoft.com/office/2006/metadata/properties" ma:root="true" ma:fieldsID="d7139cbc4f081fe97cab9f313e976c07" ns2:_="" ns3:_="" ns4:_="">
    <xsd:import namespace="dca9a462-6f16-4185-9a7d-0e7a67858d58"/>
    <xsd:import namespace="54b36184-7938-479d-8c34-3dfb9626f3d0"/>
    <xsd:import namespace="1d5a9121-bcaa-4fdd-a6ed-dee1687de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9a462-6f16-4185-9a7d-0e7a67858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9a5ca078-1d4f-4335-a05a-3647b0c7da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36184-7938-479d-8c34-3dfb9626f3d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29e4341-ccb8-404f-a150-49df55ac1f48}" ma:internalName="TaxCatchAll" ma:showField="CatchAllData" ma:web="54b36184-7938-479d-8c34-3dfb9626f3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a9121-bcaa-4fdd-a6ed-dee1687dedb9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a9a462-6f16-4185-9a7d-0e7a67858d58">
      <Terms xmlns="http://schemas.microsoft.com/office/infopath/2007/PartnerControls"/>
    </lcf76f155ced4ddcb4097134ff3c332f>
    <TaxCatchAll xmlns="54b36184-7938-479d-8c34-3dfb9626f3d0" xsi:nil="true"/>
  </documentManagement>
</p:properties>
</file>

<file path=customXml/itemProps1.xml><?xml version="1.0" encoding="utf-8"?>
<ds:datastoreItem xmlns:ds="http://schemas.openxmlformats.org/officeDocument/2006/customXml" ds:itemID="{959B9079-C3AE-4B43-9AED-EFA47D9982C7}"/>
</file>

<file path=customXml/itemProps2.xml><?xml version="1.0" encoding="utf-8"?>
<ds:datastoreItem xmlns:ds="http://schemas.openxmlformats.org/officeDocument/2006/customXml" ds:itemID="{01B34FD7-02C7-4743-BF8D-F1FF23516E60}"/>
</file>

<file path=customXml/itemProps3.xml><?xml version="1.0" encoding="utf-8"?>
<ds:datastoreItem xmlns:ds="http://schemas.openxmlformats.org/officeDocument/2006/customXml" ds:itemID="{71F0C69F-E385-424D-B17A-B5E9AA13728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Ana Herrero Hidalgo</dc:creator>
  <keywords/>
  <dc:description/>
  <lastModifiedBy>Lucia Vallecillo</lastModifiedBy>
  <revision>25</revision>
  <dcterms:created xsi:type="dcterms:W3CDTF">2014-11-25T12:31:00.0000000Z</dcterms:created>
  <dcterms:modified xsi:type="dcterms:W3CDTF">2023-09-20T10:51:58.9715772Z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0x01010089B731912D59E147BD4EFB4067A3F293</vt:lpwstr>
  </property>
</Properties>
</file>